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D9F1" w14:textId="77777777" w:rsidR="001A6259" w:rsidRDefault="001A6259">
      <w:pPr>
        <w:rPr>
          <w:rFonts w:ascii="Book Antiqua" w:eastAsia="Book Antiqua" w:hAnsi="Book Antiqua" w:cs="Book Antiqua"/>
          <w:b/>
          <w:sz w:val="28"/>
          <w:szCs w:val="28"/>
        </w:rPr>
      </w:pPr>
    </w:p>
    <w:tbl>
      <w:tblPr>
        <w:tblStyle w:val="a"/>
        <w:tblW w:w="8959" w:type="dxa"/>
        <w:tblInd w:w="-107" w:type="dxa"/>
        <w:tblLayout w:type="fixed"/>
        <w:tblLook w:val="0400" w:firstRow="0" w:lastRow="0" w:firstColumn="0" w:lastColumn="0" w:noHBand="0" w:noVBand="1"/>
      </w:tblPr>
      <w:tblGrid>
        <w:gridCol w:w="8959"/>
      </w:tblGrid>
      <w:tr w:rsidR="001A6259" w14:paraId="1AD0A3A1" w14:textId="77777777">
        <w:trPr>
          <w:trHeight w:val="426"/>
        </w:trPr>
        <w:tc>
          <w:tcPr>
            <w:tcW w:w="8959" w:type="dxa"/>
          </w:tcPr>
          <w:p w14:paraId="10C61998" w14:textId="38A2C52A" w:rsidR="001A6259" w:rsidRPr="008F2CAE" w:rsidRDefault="0020745E" w:rsidP="008F2CAE">
            <w:pPr>
              <w:pBdr>
                <w:top w:val="nil"/>
                <w:left w:val="nil"/>
                <w:bottom w:val="nil"/>
                <w:right w:val="nil"/>
                <w:between w:val="nil"/>
              </w:pBdr>
              <w:jc w:val="center"/>
              <w:rPr>
                <w:rFonts w:ascii="Book Antiqua" w:eastAsia="Book Antiqua" w:hAnsi="Book Antiqua" w:cs="Book Antiqua"/>
                <w:b/>
                <w:color w:val="000000"/>
                <w:sz w:val="28"/>
                <w:szCs w:val="28"/>
              </w:rPr>
            </w:pPr>
            <w:proofErr w:type="spellStart"/>
            <w:r>
              <w:rPr>
                <w:rFonts w:ascii="Book Antiqua" w:eastAsia="Book Antiqua" w:hAnsi="Book Antiqua" w:cs="Book Antiqua"/>
                <w:b/>
                <w:color w:val="000000"/>
                <w:sz w:val="28"/>
                <w:szCs w:val="28"/>
              </w:rPr>
              <w:t>Semiotika</w:t>
            </w:r>
            <w:proofErr w:type="spellEnd"/>
            <w:r>
              <w:rPr>
                <w:rFonts w:ascii="Book Antiqua" w:eastAsia="Book Antiqua" w:hAnsi="Book Antiqua" w:cs="Book Antiqua"/>
                <w:b/>
                <w:color w:val="000000"/>
                <w:sz w:val="28"/>
                <w:szCs w:val="28"/>
              </w:rPr>
              <w:t xml:space="preserve"> Charles Sanders Peirce </w:t>
            </w:r>
            <w:proofErr w:type="spellStart"/>
            <w:r>
              <w:rPr>
                <w:rFonts w:ascii="Book Antiqua" w:eastAsia="Book Antiqua" w:hAnsi="Book Antiqua" w:cs="Book Antiqua"/>
                <w:b/>
                <w:color w:val="000000"/>
                <w:sz w:val="28"/>
                <w:szCs w:val="28"/>
              </w:rPr>
              <w:t>dalam</w:t>
            </w:r>
            <w:proofErr w:type="spellEnd"/>
            <w:r>
              <w:rPr>
                <w:rFonts w:ascii="Book Antiqua" w:eastAsia="Book Antiqua" w:hAnsi="Book Antiqua" w:cs="Book Antiqua"/>
                <w:b/>
                <w:color w:val="000000"/>
                <w:sz w:val="28"/>
                <w:szCs w:val="28"/>
              </w:rPr>
              <w:t xml:space="preserve"> Pantun Aceh Utara</w:t>
            </w:r>
          </w:p>
        </w:tc>
      </w:tr>
    </w:tbl>
    <w:p w14:paraId="51220EEF" w14:textId="77777777" w:rsidR="001A6259" w:rsidRDefault="001A6259">
      <w:pPr>
        <w:jc w:val="center"/>
        <w:rPr>
          <w:rFonts w:ascii="Book Antiqua" w:eastAsia="Book Antiqua" w:hAnsi="Book Antiqua" w:cs="Book Antiqua"/>
        </w:rPr>
      </w:pPr>
    </w:p>
    <w:p w14:paraId="22A3D08D" w14:textId="33601A35" w:rsidR="001A6259" w:rsidRDefault="0020745E">
      <w:pPr>
        <w:jc w:val="center"/>
        <w:rPr>
          <w:rFonts w:ascii="Book Antiqua" w:eastAsia="Book Antiqua" w:hAnsi="Book Antiqua" w:cs="Book Antiqua"/>
          <w:b/>
        </w:rPr>
      </w:pPr>
      <w:r>
        <w:rPr>
          <w:rFonts w:ascii="Book Antiqua" w:eastAsia="Book Antiqua" w:hAnsi="Book Antiqua" w:cs="Book Antiqua"/>
          <w:b/>
        </w:rPr>
        <w:t>Sultina</w:t>
      </w:r>
      <w:r w:rsidR="008F2CAE">
        <w:rPr>
          <w:rFonts w:ascii="Book Antiqua" w:eastAsia="Book Antiqua" w:hAnsi="Book Antiqua" w:cs="Book Antiqua"/>
          <w:b/>
        </w:rPr>
        <w:t>,</w:t>
      </w:r>
      <w:r w:rsidR="008F2CAE">
        <w:rPr>
          <w:rFonts w:ascii="Book Antiqua" w:eastAsia="Book Antiqua" w:hAnsi="Book Antiqua" w:cs="Book Antiqua"/>
          <w:b/>
          <w:vertAlign w:val="superscript"/>
        </w:rPr>
        <w:t xml:space="preserve">1 </w:t>
      </w:r>
      <w:r w:rsidR="008F2CAE">
        <w:rPr>
          <w:rFonts w:ascii="Book Antiqua" w:eastAsia="Book Antiqua" w:hAnsi="Book Antiqua" w:cs="Book Antiqua"/>
          <w:b/>
        </w:rPr>
        <w:t xml:space="preserve">Dewi </w:t>
      </w:r>
      <w:proofErr w:type="spellStart"/>
      <w:r w:rsidR="008F2CAE">
        <w:rPr>
          <w:rFonts w:ascii="Book Antiqua" w:eastAsia="Book Antiqua" w:hAnsi="Book Antiqua" w:cs="Book Antiqua"/>
          <w:b/>
        </w:rPr>
        <w:t>Frisay</w:t>
      </w:r>
      <w:proofErr w:type="spellEnd"/>
      <w:r w:rsidR="008F2CAE">
        <w:rPr>
          <w:rFonts w:ascii="Book Antiqua" w:eastAsia="Book Antiqua" w:hAnsi="Book Antiqua" w:cs="Book Antiqua"/>
          <w:b/>
        </w:rPr>
        <w:t xml:space="preserve"> Latukau</w:t>
      </w:r>
      <w:r w:rsidR="008F2CAE">
        <w:rPr>
          <w:rFonts w:ascii="Book Antiqua" w:eastAsia="Book Antiqua" w:hAnsi="Book Antiqua" w:cs="Book Antiqua"/>
          <w:b/>
          <w:vertAlign w:val="superscript"/>
        </w:rPr>
        <w:t>2</w:t>
      </w:r>
    </w:p>
    <w:p w14:paraId="01847004" w14:textId="6F3917EE" w:rsidR="001A6259" w:rsidRPr="004B12A1" w:rsidRDefault="0020745E">
      <w:pPr>
        <w:jc w:val="center"/>
        <w:rPr>
          <w:rFonts w:ascii="Book Antiqua" w:eastAsia="Book Antiqua" w:hAnsi="Book Antiqua" w:cs="Book Antiqua"/>
          <w:vertAlign w:val="superscript"/>
        </w:rPr>
      </w:pPr>
      <w:proofErr w:type="spellStart"/>
      <w:r>
        <w:rPr>
          <w:rFonts w:ascii="Book Antiqua" w:eastAsia="Book Antiqua" w:hAnsi="Book Antiqua" w:cs="Book Antiqua"/>
        </w:rPr>
        <w:t>Sekolah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Menengah</w:t>
      </w:r>
      <w:proofErr w:type="spellEnd"/>
      <w:r>
        <w:rPr>
          <w:rFonts w:ascii="Book Antiqua" w:eastAsia="Book Antiqua" w:hAnsi="Book Antiqua" w:cs="Book Antiqua"/>
        </w:rPr>
        <w:t xml:space="preserve"> </w:t>
      </w:r>
      <w:proofErr w:type="gramStart"/>
      <w:r>
        <w:rPr>
          <w:rFonts w:ascii="Book Antiqua" w:eastAsia="Book Antiqua" w:hAnsi="Book Antiqua" w:cs="Book Antiqua"/>
        </w:rPr>
        <w:t>Atas  Islam</w:t>
      </w:r>
      <w:proofErr w:type="gramEnd"/>
      <w:r>
        <w:rPr>
          <w:rFonts w:ascii="Book Antiqua" w:eastAsia="Book Antiqua" w:hAnsi="Book Antiqua" w:cs="Book Antiqua"/>
        </w:rPr>
        <w:t xml:space="preserve"> </w:t>
      </w:r>
      <w:proofErr w:type="spellStart"/>
      <w:r>
        <w:rPr>
          <w:rFonts w:ascii="Book Antiqua" w:eastAsia="Book Antiqua" w:hAnsi="Book Antiqua" w:cs="Book Antiqua"/>
        </w:rPr>
        <w:t>Terpadu</w:t>
      </w:r>
      <w:proofErr w:type="spellEnd"/>
      <w:r>
        <w:rPr>
          <w:rFonts w:ascii="Book Antiqua" w:eastAsia="Book Antiqua" w:hAnsi="Book Antiqua" w:cs="Book Antiqua"/>
        </w:rPr>
        <w:t xml:space="preserve"> </w:t>
      </w:r>
      <w:proofErr w:type="spellStart"/>
      <w:r>
        <w:rPr>
          <w:rFonts w:ascii="Book Antiqua" w:eastAsia="Book Antiqua" w:hAnsi="Book Antiqua" w:cs="Book Antiqua"/>
        </w:rPr>
        <w:t>Riyadhatul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Qulub</w:t>
      </w:r>
      <w:proofErr w:type="spellEnd"/>
      <w:r>
        <w:rPr>
          <w:rFonts w:ascii="Book Antiqua" w:eastAsia="Book Antiqua" w:hAnsi="Book Antiqua" w:cs="Book Antiqua"/>
        </w:rPr>
        <w:t xml:space="preserve"> Indonesia,</w:t>
      </w:r>
      <w:r w:rsidR="00DC4756">
        <w:rPr>
          <w:rFonts w:ascii="Book Antiqua" w:eastAsia="Book Antiqua" w:hAnsi="Book Antiqua" w:cs="Book Antiqua"/>
          <w:vertAlign w:val="superscript"/>
        </w:rPr>
        <w:t>1</w:t>
      </w:r>
      <w:r>
        <w:rPr>
          <w:rFonts w:ascii="Book Antiqua" w:eastAsia="Book Antiqua" w:hAnsi="Book Antiqua" w:cs="Book Antiqua"/>
        </w:rPr>
        <w:t xml:space="preserve"> Universitas Negeri Yogyakarta</w:t>
      </w:r>
      <w:r w:rsidR="00DC4756">
        <w:rPr>
          <w:rFonts w:ascii="Book Antiqua" w:eastAsia="Book Antiqua" w:hAnsi="Book Antiqua" w:cs="Book Antiqua"/>
        </w:rPr>
        <w:t>, Indonesia</w:t>
      </w:r>
      <w:r w:rsidR="004B12A1">
        <w:rPr>
          <w:rFonts w:ascii="Book Antiqua" w:eastAsia="Book Antiqua" w:hAnsi="Book Antiqua" w:cs="Book Antiqua"/>
          <w:vertAlign w:val="superscript"/>
        </w:rPr>
        <w:t>2</w:t>
      </w:r>
    </w:p>
    <w:p w14:paraId="50CA052C" w14:textId="087B674B" w:rsidR="001A6259" w:rsidRPr="004B12A1" w:rsidRDefault="00000000">
      <w:pPr>
        <w:jc w:val="center"/>
        <w:rPr>
          <w:rFonts w:ascii="Book Antiqua" w:eastAsia="Book Antiqua" w:hAnsi="Book Antiqua" w:cs="Book Antiqua"/>
          <w:i/>
          <w:iCs/>
        </w:rPr>
      </w:pPr>
      <w:hyperlink r:id="rId8">
        <w:r w:rsidR="0020745E" w:rsidRPr="004B12A1">
          <w:rPr>
            <w:rFonts w:ascii="Book Antiqua" w:eastAsia="Book Antiqua" w:hAnsi="Book Antiqua" w:cs="Book Antiqua"/>
            <w:i/>
            <w:iCs/>
            <w:color w:val="0000FF"/>
          </w:rPr>
          <w:t>sultina06@gmail.com</w:t>
        </w:r>
      </w:hyperlink>
      <w:r w:rsidR="004B12A1" w:rsidRPr="004B12A1">
        <w:rPr>
          <w:rFonts w:ascii="Book Antiqua" w:eastAsia="Book Antiqua" w:hAnsi="Book Antiqua" w:cs="Book Antiqua"/>
          <w:i/>
          <w:iCs/>
          <w:color w:val="0000FF"/>
          <w:vertAlign w:val="superscript"/>
        </w:rPr>
        <w:t>1</w:t>
      </w:r>
      <w:r w:rsidR="0020745E" w:rsidRPr="004B12A1">
        <w:rPr>
          <w:rFonts w:ascii="Book Antiqua" w:eastAsia="Book Antiqua" w:hAnsi="Book Antiqua" w:cs="Book Antiqua"/>
          <w:i/>
          <w:iCs/>
          <w:vertAlign w:val="superscript"/>
        </w:rPr>
        <w:t xml:space="preserve">  </w:t>
      </w:r>
      <w:hyperlink r:id="rId9" w:history="1">
        <w:r w:rsidR="004B12A1" w:rsidRPr="004B12A1">
          <w:rPr>
            <w:rStyle w:val="Hyperlink"/>
            <w:rFonts w:ascii="Book Antiqua" w:eastAsia="Book Antiqua" w:hAnsi="Book Antiqua" w:cs="Book Antiqua"/>
            <w:i/>
            <w:iCs/>
          </w:rPr>
          <w:t>dewilatukau@gmail.com</w:t>
        </w:r>
      </w:hyperlink>
      <w:r w:rsidR="004B12A1" w:rsidRPr="004B12A1">
        <w:rPr>
          <w:rFonts w:ascii="Book Antiqua" w:eastAsia="Book Antiqua" w:hAnsi="Book Antiqua" w:cs="Book Antiqua"/>
          <w:i/>
          <w:iCs/>
          <w:color w:val="548DD4" w:themeColor="text2" w:themeTint="99"/>
          <w:vertAlign w:val="superscript"/>
        </w:rPr>
        <w:t>2</w:t>
      </w:r>
      <w:r w:rsidR="004B12A1" w:rsidRPr="004B12A1">
        <w:rPr>
          <w:rFonts w:ascii="Book Antiqua" w:eastAsia="Book Antiqua" w:hAnsi="Book Antiqua" w:cs="Book Antiqua"/>
          <w:i/>
          <w:iCs/>
        </w:rPr>
        <w:t xml:space="preserve"> </w:t>
      </w:r>
    </w:p>
    <w:p w14:paraId="713539E8" w14:textId="652DACCA" w:rsidR="001A6259" w:rsidRDefault="001A6259">
      <w:pPr>
        <w:rPr>
          <w:rFonts w:ascii="Book Antiqua" w:eastAsia="Book Antiqua" w:hAnsi="Book Antiqua" w:cs="Book Antiqua"/>
          <w:b/>
        </w:rPr>
      </w:pPr>
    </w:p>
    <w:tbl>
      <w:tblPr>
        <w:tblStyle w:val="a0"/>
        <w:tblW w:w="9072" w:type="dxa"/>
        <w:tblInd w:w="-230"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1A6259" w14:paraId="7FF162DC" w14:textId="77777777">
        <w:trPr>
          <w:trHeight w:val="72"/>
        </w:trPr>
        <w:tc>
          <w:tcPr>
            <w:tcW w:w="2268" w:type="dxa"/>
            <w:shd w:val="clear" w:color="auto" w:fill="FBD5B5"/>
          </w:tcPr>
          <w:p w14:paraId="21FB652E" w14:textId="77777777" w:rsidR="001A6259" w:rsidRDefault="001A6259">
            <w:pPr>
              <w:jc w:val="both"/>
              <w:rPr>
                <w:rFonts w:ascii="Book Antiqua" w:eastAsia="Book Antiqua" w:hAnsi="Book Antiqua" w:cs="Book Antiqua"/>
                <w:b/>
                <w:vertAlign w:val="subscript"/>
              </w:rPr>
            </w:pPr>
          </w:p>
        </w:tc>
        <w:tc>
          <w:tcPr>
            <w:tcW w:w="6804" w:type="dxa"/>
            <w:shd w:val="clear" w:color="auto" w:fill="FBD5B5"/>
          </w:tcPr>
          <w:p w14:paraId="44655EC4" w14:textId="77777777" w:rsidR="001A6259" w:rsidRDefault="0020745E">
            <w:pPr>
              <w:jc w:val="both"/>
              <w:rPr>
                <w:rFonts w:ascii="Book Antiqua" w:eastAsia="Book Antiqua" w:hAnsi="Book Antiqua" w:cs="Book Antiqua"/>
              </w:rPr>
            </w:pPr>
            <w:r>
              <w:rPr>
                <w:rFonts w:ascii="Book Antiqua" w:eastAsia="Book Antiqua" w:hAnsi="Book Antiqua" w:cs="Book Antiqua"/>
              </w:rPr>
              <w:t>ABSTRACT</w:t>
            </w:r>
          </w:p>
        </w:tc>
      </w:tr>
      <w:tr w:rsidR="001A6259" w14:paraId="37FAAE37" w14:textId="77777777">
        <w:trPr>
          <w:trHeight w:val="329"/>
        </w:trPr>
        <w:tc>
          <w:tcPr>
            <w:tcW w:w="2268" w:type="dxa"/>
            <w:shd w:val="clear" w:color="auto" w:fill="auto"/>
          </w:tcPr>
          <w:p w14:paraId="4A6BEB59" w14:textId="77777777" w:rsidR="00C10542" w:rsidRDefault="00C10542">
            <w:pPr>
              <w:jc w:val="both"/>
              <w:rPr>
                <w:rFonts w:ascii="Book Antiqua" w:eastAsia="Book Antiqua" w:hAnsi="Book Antiqua" w:cs="Book Antiqua"/>
                <w:i/>
              </w:rPr>
            </w:pPr>
          </w:p>
          <w:p w14:paraId="6A6A9412" w14:textId="5DA6287B" w:rsidR="001A6259" w:rsidRDefault="0020745E">
            <w:pPr>
              <w:jc w:val="both"/>
              <w:rPr>
                <w:rFonts w:ascii="Book Antiqua" w:eastAsia="Book Antiqua" w:hAnsi="Book Antiqua" w:cs="Book Antiqua"/>
                <w:i/>
              </w:rPr>
            </w:pPr>
            <w:r>
              <w:rPr>
                <w:rFonts w:ascii="Book Antiqua" w:eastAsia="Book Antiqua" w:hAnsi="Book Antiqua" w:cs="Book Antiqua"/>
                <w:i/>
              </w:rPr>
              <w:t xml:space="preserve">Keywords: </w:t>
            </w:r>
          </w:p>
          <w:p w14:paraId="15BF6403" w14:textId="77777777" w:rsidR="001A6259" w:rsidRDefault="001A6259">
            <w:pPr>
              <w:jc w:val="both"/>
              <w:rPr>
                <w:rFonts w:ascii="Book Antiqua" w:eastAsia="Book Antiqua" w:hAnsi="Book Antiqua" w:cs="Book Antiqua"/>
                <w:i/>
              </w:rPr>
            </w:pPr>
          </w:p>
          <w:p w14:paraId="6A6C8906" w14:textId="77777777" w:rsidR="001A6259" w:rsidRDefault="0020745E">
            <w:pPr>
              <w:jc w:val="both"/>
              <w:rPr>
                <w:rFonts w:ascii="Book Antiqua" w:eastAsia="Book Antiqua" w:hAnsi="Book Antiqua" w:cs="Book Antiqua"/>
                <w:i/>
                <w:sz w:val="20"/>
                <w:szCs w:val="20"/>
                <w:vertAlign w:val="subscript"/>
              </w:rPr>
            </w:pPr>
            <w:r>
              <w:rPr>
                <w:rFonts w:ascii="Book Antiqua" w:eastAsia="Book Antiqua" w:hAnsi="Book Antiqua" w:cs="Book Antiqua"/>
                <w:i/>
                <w:color w:val="202124"/>
              </w:rPr>
              <w:t>Semiotics, Pantun, North Acehnese people</w:t>
            </w:r>
          </w:p>
        </w:tc>
        <w:tc>
          <w:tcPr>
            <w:tcW w:w="6804" w:type="dxa"/>
            <w:shd w:val="clear" w:color="auto" w:fill="auto"/>
          </w:tcPr>
          <w:p w14:paraId="60D1A563" w14:textId="77777777" w:rsidR="001A6259" w:rsidRDefault="001A6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Book Antiqua" w:hAnsi="Book Antiqua" w:cs="Book Antiqua"/>
                <w:i/>
              </w:rPr>
            </w:pPr>
          </w:p>
          <w:p w14:paraId="65C2AA9E" w14:textId="77777777" w:rsidR="001A6259" w:rsidRDefault="0020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Book Antiqua" w:hAnsi="Book Antiqua" w:cs="Book Antiqua"/>
                <w:i/>
                <w:color w:val="202124"/>
              </w:rPr>
            </w:pPr>
            <w:r>
              <w:rPr>
                <w:rFonts w:ascii="Book Antiqua" w:eastAsia="Book Antiqua" w:hAnsi="Book Antiqua" w:cs="Book Antiqua"/>
                <w:i/>
                <w:color w:val="202124"/>
              </w:rPr>
              <w:t xml:space="preserve">This research aims to describe the semiotic signs in North Aceh pantun. The research method that the researcher used was a descriptive qualitative research approach using a semiotic approach. Data collection techniques are carried out through interviews, recording techniques, note-taking techniques, entering into a corpus of data and documents. Data sources are informants and documents. The data in this research are primary and secondary data. The results of the research found that: (a) there are 26 data which include icon signs and are often found in the diction of words and phrases where they are placed in all lines of North Acehnese pantun including </w:t>
            </w:r>
            <w:proofErr w:type="spellStart"/>
            <w:r>
              <w:rPr>
                <w:rFonts w:ascii="Book Antiqua" w:eastAsia="Book Antiqua" w:hAnsi="Book Antiqua" w:cs="Book Antiqua"/>
                <w:i/>
                <w:color w:val="202124"/>
              </w:rPr>
              <w:t>bandum</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syédara</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waréh</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dumna</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uroe</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tutong</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boh</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langoi</w:t>
            </w:r>
            <w:proofErr w:type="spellEnd"/>
            <w:r>
              <w:rPr>
                <w:rFonts w:ascii="Book Antiqua" w:eastAsia="Book Antiqua" w:hAnsi="Book Antiqua" w:cs="Book Antiqua"/>
                <w:i/>
                <w:color w:val="202124"/>
              </w:rPr>
              <w:t xml:space="preserve">, (etc.); (b) there are 30 data which include index signs marked with cause and effect found in the sentence and their placement is in all lines of North Acehnese rhymes including </w:t>
            </w:r>
            <w:proofErr w:type="spellStart"/>
            <w:r>
              <w:rPr>
                <w:rFonts w:ascii="Book Antiqua" w:eastAsia="Book Antiqua" w:hAnsi="Book Antiqua" w:cs="Book Antiqua"/>
                <w:i/>
                <w:color w:val="202124"/>
              </w:rPr>
              <w:t>lôn</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keumeukarang</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nadham</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sakti</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beureukat</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gurée</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éleumee</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geubri</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paj</w:t>
            </w:r>
            <w:r>
              <w:rPr>
                <w:rFonts w:ascii="Times New Roman" w:eastAsia="Times New Roman" w:hAnsi="Times New Roman" w:cs="Times New Roman"/>
                <w:i/>
                <w:color w:val="202124"/>
              </w:rPr>
              <w:t>ȏ</w:t>
            </w:r>
            <w:r>
              <w:rPr>
                <w:rFonts w:ascii="Book Antiqua" w:eastAsia="Book Antiqua" w:hAnsi="Book Antiqua" w:cs="Book Antiqua"/>
                <w:i/>
                <w:color w:val="202124"/>
              </w:rPr>
              <w:t>h</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rakan</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droe</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jinoe</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jasa</w:t>
            </w:r>
            <w:proofErr w:type="spellEnd"/>
            <w:r>
              <w:rPr>
                <w:rFonts w:ascii="Book Antiqua" w:eastAsia="Book Antiqua" w:hAnsi="Book Antiqua" w:cs="Book Antiqua"/>
                <w:i/>
                <w:color w:val="202124"/>
              </w:rPr>
              <w:t xml:space="preserve"> le, (etc.) ; (c) there are 5 data including symbols that have an agreement between people often found in the diction of words and phrases such as "</w:t>
            </w:r>
            <w:proofErr w:type="spellStart"/>
            <w:r>
              <w:rPr>
                <w:rFonts w:ascii="Book Antiqua" w:eastAsia="Book Antiqua" w:hAnsi="Book Antiqua" w:cs="Book Antiqua"/>
                <w:i/>
                <w:color w:val="202124"/>
              </w:rPr>
              <w:t>Ranup</w:t>
            </w:r>
            <w:proofErr w:type="spellEnd"/>
            <w:r>
              <w:rPr>
                <w:rFonts w:ascii="Book Antiqua" w:eastAsia="Book Antiqua" w:hAnsi="Book Antiqua" w:cs="Book Antiqua"/>
                <w:i/>
                <w:color w:val="202124"/>
              </w:rPr>
              <w:t>," "</w:t>
            </w:r>
            <w:proofErr w:type="spellStart"/>
            <w:r>
              <w:rPr>
                <w:rFonts w:ascii="Book Antiqua" w:eastAsia="Book Antiqua" w:hAnsi="Book Antiqua" w:cs="Book Antiqua"/>
                <w:i/>
                <w:color w:val="202124"/>
              </w:rPr>
              <w:t>Bungong</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seulanga</w:t>
            </w:r>
            <w:proofErr w:type="spellEnd"/>
            <w:r>
              <w:rPr>
                <w:rFonts w:ascii="Book Antiqua" w:eastAsia="Book Antiqua" w:hAnsi="Book Antiqua" w:cs="Book Antiqua"/>
                <w:i/>
                <w:color w:val="202124"/>
              </w:rPr>
              <w:t>," "</w:t>
            </w:r>
            <w:proofErr w:type="spellStart"/>
            <w:r>
              <w:rPr>
                <w:rFonts w:ascii="Book Antiqua" w:eastAsia="Book Antiqua" w:hAnsi="Book Antiqua" w:cs="Book Antiqua"/>
                <w:i/>
                <w:color w:val="202124"/>
              </w:rPr>
              <w:t>Rincoeng</w:t>
            </w:r>
            <w:proofErr w:type="spellEnd"/>
            <w:r>
              <w:rPr>
                <w:rFonts w:ascii="Book Antiqua" w:eastAsia="Book Antiqua" w:hAnsi="Book Antiqua" w:cs="Book Antiqua"/>
                <w:i/>
                <w:color w:val="202124"/>
              </w:rPr>
              <w:t>," "</w:t>
            </w:r>
            <w:proofErr w:type="spellStart"/>
            <w:r>
              <w:rPr>
                <w:rFonts w:ascii="Book Antiqua" w:eastAsia="Book Antiqua" w:hAnsi="Book Antiqua" w:cs="Book Antiqua"/>
                <w:i/>
                <w:color w:val="202124"/>
              </w:rPr>
              <w:t>Bungong</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djeumpa</w:t>
            </w:r>
            <w:proofErr w:type="spellEnd"/>
            <w:r>
              <w:rPr>
                <w:rFonts w:ascii="Book Antiqua" w:eastAsia="Book Antiqua" w:hAnsi="Book Antiqua" w:cs="Book Antiqua"/>
                <w:i/>
                <w:color w:val="202124"/>
              </w:rPr>
              <w:t>," and "</w:t>
            </w:r>
            <w:proofErr w:type="spellStart"/>
            <w:r>
              <w:rPr>
                <w:rFonts w:ascii="Book Antiqua" w:eastAsia="Book Antiqua" w:hAnsi="Book Antiqua" w:cs="Book Antiqua"/>
                <w:i/>
                <w:color w:val="202124"/>
              </w:rPr>
              <w:t>Ranup</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sigapu</w:t>
            </w:r>
            <w:proofErr w:type="spellEnd"/>
            <w:r>
              <w:rPr>
                <w:rFonts w:ascii="Book Antiqua" w:eastAsia="Book Antiqua" w:hAnsi="Book Antiqua" w:cs="Book Antiqua"/>
                <w:i/>
                <w:color w:val="202124"/>
              </w:rPr>
              <w:t>" which are found in pantun and Its placement is in the first, second and fourth lines of the North Aceh pantun. This shows that semiotics in Acehnese oral literature, especially in pantun, contains elements of play that play with the diction of words, phrases and sentences in each word in North Aceh pantun.</w:t>
            </w:r>
          </w:p>
          <w:p w14:paraId="78185F90" w14:textId="77777777" w:rsidR="001A6259" w:rsidRDefault="001A6259">
            <w:pPr>
              <w:jc w:val="both"/>
              <w:rPr>
                <w:rFonts w:ascii="Book Antiqua" w:eastAsia="Book Antiqua" w:hAnsi="Book Antiqua" w:cs="Book Antiqua"/>
                <w:i/>
                <w:sz w:val="20"/>
                <w:szCs w:val="20"/>
              </w:rPr>
            </w:pPr>
          </w:p>
          <w:p w14:paraId="5A17144B" w14:textId="77777777" w:rsidR="001A6259" w:rsidRDefault="001A6259">
            <w:pPr>
              <w:ind w:left="319"/>
              <w:jc w:val="both"/>
              <w:rPr>
                <w:rFonts w:ascii="Book Antiqua" w:eastAsia="Book Antiqua" w:hAnsi="Book Antiqua" w:cs="Book Antiqua"/>
                <w:i/>
                <w:sz w:val="20"/>
                <w:szCs w:val="20"/>
              </w:rPr>
            </w:pPr>
          </w:p>
          <w:p w14:paraId="42725A30" w14:textId="77777777" w:rsidR="001A6259" w:rsidRDefault="001A6259">
            <w:pPr>
              <w:ind w:left="319"/>
              <w:jc w:val="both"/>
              <w:rPr>
                <w:rFonts w:ascii="Book Antiqua" w:eastAsia="Book Antiqua" w:hAnsi="Book Antiqua" w:cs="Book Antiqua"/>
                <w:b/>
                <w:sz w:val="20"/>
                <w:szCs w:val="20"/>
              </w:rPr>
            </w:pPr>
          </w:p>
        </w:tc>
      </w:tr>
      <w:tr w:rsidR="001A6259" w14:paraId="108C6D3C" w14:textId="77777777">
        <w:trPr>
          <w:trHeight w:val="72"/>
        </w:trPr>
        <w:tc>
          <w:tcPr>
            <w:tcW w:w="2268" w:type="dxa"/>
            <w:shd w:val="clear" w:color="auto" w:fill="FBD5B5"/>
          </w:tcPr>
          <w:p w14:paraId="26FA5876" w14:textId="77777777" w:rsidR="001A6259" w:rsidRDefault="001A6259">
            <w:pPr>
              <w:jc w:val="both"/>
              <w:rPr>
                <w:rFonts w:ascii="Book Antiqua" w:eastAsia="Book Antiqua" w:hAnsi="Book Antiqua" w:cs="Book Antiqua"/>
                <w:vertAlign w:val="subscript"/>
              </w:rPr>
            </w:pPr>
          </w:p>
        </w:tc>
        <w:tc>
          <w:tcPr>
            <w:tcW w:w="6804" w:type="dxa"/>
            <w:shd w:val="clear" w:color="auto" w:fill="FBD5B5"/>
          </w:tcPr>
          <w:p w14:paraId="6D207098" w14:textId="77777777" w:rsidR="001A6259" w:rsidRDefault="0020745E">
            <w:pPr>
              <w:jc w:val="both"/>
              <w:rPr>
                <w:rFonts w:ascii="Book Antiqua" w:eastAsia="Book Antiqua" w:hAnsi="Book Antiqua" w:cs="Book Antiqua"/>
                <w:b/>
              </w:rPr>
            </w:pPr>
            <w:r>
              <w:rPr>
                <w:rFonts w:ascii="Book Antiqua" w:eastAsia="Book Antiqua" w:hAnsi="Book Antiqua" w:cs="Book Antiqua"/>
                <w:b/>
              </w:rPr>
              <w:t>ABSTRAK</w:t>
            </w:r>
          </w:p>
        </w:tc>
      </w:tr>
      <w:tr w:rsidR="001A6259" w14:paraId="1FCA9B9E" w14:textId="77777777">
        <w:trPr>
          <w:trHeight w:val="72"/>
        </w:trPr>
        <w:tc>
          <w:tcPr>
            <w:tcW w:w="2268" w:type="dxa"/>
            <w:shd w:val="clear" w:color="auto" w:fill="auto"/>
          </w:tcPr>
          <w:p w14:paraId="45E048F1" w14:textId="13AAF7B7" w:rsidR="00C10542" w:rsidRDefault="00C10542">
            <w:pPr>
              <w:jc w:val="both"/>
              <w:rPr>
                <w:rFonts w:ascii="Book Antiqua" w:eastAsia="Book Antiqua" w:hAnsi="Book Antiqua" w:cs="Book Antiqua"/>
                <w:i/>
              </w:rPr>
            </w:pPr>
          </w:p>
          <w:p w14:paraId="76474D91" w14:textId="528B723F" w:rsidR="001A6259" w:rsidRDefault="0020745E">
            <w:pPr>
              <w:jc w:val="both"/>
              <w:rPr>
                <w:rFonts w:ascii="Book Antiqua" w:eastAsia="Book Antiqua" w:hAnsi="Book Antiqua" w:cs="Book Antiqua"/>
                <w:i/>
              </w:rPr>
            </w:pPr>
            <w:r>
              <w:rPr>
                <w:rFonts w:ascii="Book Antiqua" w:eastAsia="Book Antiqua" w:hAnsi="Book Antiqua" w:cs="Book Antiqua"/>
                <w:i/>
              </w:rPr>
              <w:t xml:space="preserve">Kata </w:t>
            </w:r>
            <w:proofErr w:type="spellStart"/>
            <w:r>
              <w:rPr>
                <w:rFonts w:ascii="Book Antiqua" w:eastAsia="Book Antiqua" w:hAnsi="Book Antiqua" w:cs="Book Antiqua"/>
                <w:i/>
              </w:rPr>
              <w:t>Kunci</w:t>
            </w:r>
            <w:proofErr w:type="spellEnd"/>
            <w:r>
              <w:rPr>
                <w:rFonts w:ascii="Book Antiqua" w:eastAsia="Book Antiqua" w:hAnsi="Book Antiqua" w:cs="Book Antiqua"/>
                <w:i/>
              </w:rPr>
              <w:t>:</w:t>
            </w:r>
          </w:p>
          <w:p w14:paraId="2877AB6A" w14:textId="3E82ED89" w:rsidR="001A6259" w:rsidRDefault="001A6259">
            <w:pPr>
              <w:jc w:val="both"/>
              <w:rPr>
                <w:rFonts w:ascii="Book Antiqua" w:eastAsia="Book Antiqua" w:hAnsi="Book Antiqua" w:cs="Book Antiqua"/>
                <w:i/>
              </w:rPr>
            </w:pPr>
          </w:p>
          <w:p w14:paraId="11F7BF2D" w14:textId="75911FB3" w:rsidR="001A6259" w:rsidRDefault="0020745E">
            <w:pPr>
              <w:pBdr>
                <w:top w:val="nil"/>
                <w:left w:val="nil"/>
                <w:bottom w:val="nil"/>
                <w:right w:val="nil"/>
                <w:between w:val="nil"/>
              </w:pBdr>
              <w:jc w:val="both"/>
              <w:rPr>
                <w:rFonts w:ascii="Book Antiqua" w:eastAsia="Book Antiqua" w:hAnsi="Book Antiqua" w:cs="Book Antiqua"/>
                <w:color w:val="000000"/>
              </w:rPr>
            </w:pPr>
            <w:proofErr w:type="spellStart"/>
            <w:r>
              <w:rPr>
                <w:rFonts w:ascii="Book Antiqua" w:eastAsia="Book Antiqua" w:hAnsi="Book Antiqua" w:cs="Book Antiqua"/>
                <w:i/>
                <w:color w:val="000000"/>
              </w:rPr>
              <w:t>Semiotika</w:t>
            </w:r>
            <w:proofErr w:type="spellEnd"/>
            <w:r>
              <w:rPr>
                <w:rFonts w:ascii="Book Antiqua" w:eastAsia="Book Antiqua" w:hAnsi="Book Antiqua" w:cs="Book Antiqua"/>
                <w:i/>
                <w:color w:val="000000"/>
              </w:rPr>
              <w:t xml:space="preserve">, Pantun, Masyarakat Aceh Utara </w:t>
            </w:r>
          </w:p>
          <w:p w14:paraId="686DE7A1" w14:textId="498E42CA" w:rsidR="001A6259" w:rsidRDefault="001A6259">
            <w:pPr>
              <w:jc w:val="both"/>
              <w:rPr>
                <w:rFonts w:ascii="Book Antiqua" w:eastAsia="Book Antiqua" w:hAnsi="Book Antiqua" w:cs="Book Antiqua"/>
                <w:i/>
              </w:rPr>
            </w:pPr>
          </w:p>
          <w:p w14:paraId="5B5BF3DD" w14:textId="77777777" w:rsidR="001A6259" w:rsidRDefault="001A6259">
            <w:pPr>
              <w:jc w:val="both"/>
              <w:rPr>
                <w:rFonts w:ascii="Book Antiqua" w:eastAsia="Book Antiqua" w:hAnsi="Book Antiqua" w:cs="Book Antiqua"/>
                <w:i/>
                <w:sz w:val="20"/>
                <w:szCs w:val="20"/>
              </w:rPr>
            </w:pPr>
          </w:p>
          <w:p w14:paraId="71A74018" w14:textId="517DC565" w:rsidR="001A6259" w:rsidRDefault="001A6259">
            <w:pPr>
              <w:jc w:val="both"/>
              <w:rPr>
                <w:rFonts w:ascii="Book Antiqua" w:eastAsia="Book Antiqua" w:hAnsi="Book Antiqua" w:cs="Book Antiqua"/>
                <w:i/>
                <w:sz w:val="20"/>
                <w:szCs w:val="20"/>
              </w:rPr>
            </w:pPr>
          </w:p>
          <w:p w14:paraId="3852DE9E" w14:textId="300683FD" w:rsidR="001A6259" w:rsidRDefault="001A6259">
            <w:pPr>
              <w:jc w:val="both"/>
              <w:rPr>
                <w:rFonts w:ascii="Book Antiqua" w:eastAsia="Book Antiqua" w:hAnsi="Book Antiqua" w:cs="Book Antiqua"/>
                <w:b/>
                <w:sz w:val="20"/>
                <w:szCs w:val="20"/>
                <w:vertAlign w:val="subscript"/>
              </w:rPr>
            </w:pPr>
          </w:p>
        </w:tc>
        <w:tc>
          <w:tcPr>
            <w:tcW w:w="6804" w:type="dxa"/>
            <w:shd w:val="clear" w:color="auto" w:fill="auto"/>
          </w:tcPr>
          <w:p w14:paraId="5E331DA7" w14:textId="77777777" w:rsidR="001A6259" w:rsidRDefault="001A6259">
            <w:pPr>
              <w:pBdr>
                <w:top w:val="nil"/>
                <w:left w:val="nil"/>
                <w:bottom w:val="nil"/>
                <w:right w:val="nil"/>
                <w:between w:val="nil"/>
              </w:pBdr>
              <w:jc w:val="both"/>
              <w:rPr>
                <w:rFonts w:ascii="Book Antiqua" w:eastAsia="Book Antiqua" w:hAnsi="Book Antiqua" w:cs="Book Antiqua"/>
                <w:color w:val="000000"/>
              </w:rPr>
            </w:pPr>
          </w:p>
          <w:p w14:paraId="6A0569BB" w14:textId="77777777" w:rsidR="001A6259" w:rsidRDefault="0020745E">
            <w:pPr>
              <w:pBdr>
                <w:top w:val="nil"/>
                <w:left w:val="nil"/>
                <w:bottom w:val="nil"/>
                <w:right w:val="nil"/>
                <w:between w:val="nil"/>
              </w:pBdr>
              <w:jc w:val="both"/>
              <w:rPr>
                <w:rFonts w:ascii="Book Antiqua" w:eastAsia="Book Antiqua" w:hAnsi="Book Antiqua" w:cs="Book Antiqua"/>
                <w:color w:val="000000"/>
              </w:rPr>
            </w:pP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mendeskripsikan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Aceh Utara. Metode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pendekatan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ancangan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Teknik </w:t>
            </w: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rekam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catat</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tulis,memasukkan</w:t>
            </w:r>
            <w:proofErr w:type="spellEnd"/>
            <w:proofErr w:type="gram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korpus</w:t>
            </w:r>
            <w:proofErr w:type="spellEnd"/>
            <w:r>
              <w:rPr>
                <w:rFonts w:ascii="Book Antiqua" w:eastAsia="Book Antiqua" w:hAnsi="Book Antiqua" w:cs="Book Antiqua"/>
                <w:color w:val="000000"/>
              </w:rPr>
              <w:t xml:space="preserve"> data dan </w:t>
            </w:r>
            <w:proofErr w:type="spellStart"/>
            <w:r>
              <w:rPr>
                <w:rFonts w:ascii="Book Antiqua" w:eastAsia="Book Antiqua" w:hAnsi="Book Antiqua" w:cs="Book Antiqua"/>
                <w:color w:val="000000"/>
              </w:rPr>
              <w:t>dokumen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inorman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dokumen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data </w:t>
            </w:r>
            <w:r>
              <w:rPr>
                <w:rFonts w:ascii="Book Antiqua" w:eastAsia="Book Antiqua" w:hAnsi="Book Antiqua" w:cs="Book Antiqua"/>
                <w:color w:val="000000"/>
              </w:rPr>
              <w:lastRenderedPageBreak/>
              <w:t xml:space="preserve">primer dan </w:t>
            </w:r>
            <w:proofErr w:type="spellStart"/>
            <w:r>
              <w:rPr>
                <w:rFonts w:ascii="Book Antiqua" w:eastAsia="Book Antiqua" w:hAnsi="Book Antiqua" w:cs="Book Antiqua"/>
                <w:color w:val="000000"/>
              </w:rPr>
              <w:t>sekunder</w:t>
            </w:r>
            <w:proofErr w:type="spellEnd"/>
            <w:r>
              <w:rPr>
                <w:rFonts w:ascii="Book Antiqua" w:eastAsia="Book Antiqua" w:hAnsi="Book Antiqua" w:cs="Book Antiqua"/>
                <w:color w:val="000000"/>
              </w:rPr>
              <w:t xml:space="preserve">. Hasil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(a)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26 data yang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ikon dan </w:t>
            </w:r>
            <w:proofErr w:type="spellStart"/>
            <w:r>
              <w:rPr>
                <w:rFonts w:ascii="Book Antiqua" w:eastAsia="Book Antiqua" w:hAnsi="Book Antiqua" w:cs="Book Antiqua"/>
                <w:color w:val="000000"/>
              </w:rPr>
              <w:t>sering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dijumpai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diksi</w:t>
            </w:r>
            <w:proofErr w:type="spellEnd"/>
            <w:r>
              <w:rPr>
                <w:rFonts w:ascii="Book Antiqua" w:eastAsia="Book Antiqua" w:hAnsi="Book Antiqua" w:cs="Book Antiqua"/>
                <w:color w:val="000000"/>
              </w:rPr>
              <w:t xml:space="preserve"> kata dan </w:t>
            </w:r>
            <w:proofErr w:type="spellStart"/>
            <w:r>
              <w:rPr>
                <w:rFonts w:ascii="Book Antiqua" w:eastAsia="Book Antiqua" w:hAnsi="Book Antiqua" w:cs="Book Antiqua"/>
                <w:color w:val="000000"/>
              </w:rPr>
              <w:t>frasa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penempatanya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semua</w:t>
            </w:r>
            <w:proofErr w:type="spellEnd"/>
            <w:r>
              <w:rPr>
                <w:rFonts w:ascii="Book Antiqua" w:eastAsia="Book Antiqua" w:hAnsi="Book Antiqua" w:cs="Book Antiqua"/>
                <w:color w:val="000000"/>
              </w:rPr>
              <w:t xml:space="preserve"> baris pantun Aceh Utara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bandum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syédara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w</w:t>
            </w:r>
            <w:r>
              <w:rPr>
                <w:rFonts w:ascii="Book Antiqua" w:eastAsia="Book Antiqua" w:hAnsi="Book Antiqua" w:cs="Book Antiqua"/>
                <w:color w:val="000000"/>
              </w:rPr>
              <w:t>aré</w:t>
            </w:r>
            <w:r>
              <w:rPr>
                <w:rFonts w:ascii="Book Antiqua" w:eastAsia="Book Antiqua" w:hAnsi="Book Antiqua" w:cs="Book Antiqua"/>
                <w:i/>
                <w:color w:val="000000"/>
              </w:rPr>
              <w:t>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dumna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uroe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tutong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boh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langoi</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w:t>
            </w:r>
            <w:proofErr w:type="spellStart"/>
            <w:r>
              <w:rPr>
                <w:rFonts w:ascii="Book Antiqua" w:eastAsia="Book Antiqua" w:hAnsi="Book Antiqua" w:cs="Book Antiqua"/>
                <w:i/>
                <w:color w:val="000000"/>
              </w:rPr>
              <w:t>dst</w:t>
            </w:r>
            <w:proofErr w:type="spellEnd"/>
            <w:r>
              <w:rPr>
                <w:rFonts w:ascii="Book Antiqua" w:eastAsia="Book Antiqua" w:hAnsi="Book Antiqua" w:cs="Book Antiqua"/>
                <w:i/>
                <w:color w:val="000000"/>
              </w:rPr>
              <w:t>.)</w:t>
            </w:r>
            <w:r>
              <w:rPr>
                <w:rFonts w:ascii="Book Antiqua" w:eastAsia="Book Antiqua" w:hAnsi="Book Antiqua" w:cs="Book Antiqua"/>
                <w:color w:val="000000"/>
              </w:rPr>
              <w:t xml:space="preserve"> </w:t>
            </w:r>
            <w:r>
              <w:rPr>
                <w:rFonts w:ascii="Book Antiqua" w:eastAsia="Book Antiqua" w:hAnsi="Book Antiqua" w:cs="Book Antiqua"/>
                <w:i/>
                <w:color w:val="000000"/>
              </w:rPr>
              <w:t>;</w:t>
            </w:r>
            <w:r>
              <w:rPr>
                <w:rFonts w:ascii="Book Antiqua" w:eastAsia="Book Antiqua" w:hAnsi="Book Antiqua" w:cs="Book Antiqua"/>
                <w:color w:val="000000"/>
              </w:rPr>
              <w:t xml:space="preserve"> (b)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30 data yang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ditandai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dijumpai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penempatannya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semua</w:t>
            </w:r>
            <w:proofErr w:type="spellEnd"/>
            <w:r>
              <w:rPr>
                <w:rFonts w:ascii="Book Antiqua" w:eastAsia="Book Antiqua" w:hAnsi="Book Antiqua" w:cs="Book Antiqua"/>
                <w:color w:val="000000"/>
              </w:rPr>
              <w:t xml:space="preserve"> baris pantun Aceh Utara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lôn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keumeukarang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nadham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sakti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beureukat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gurée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éleumee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geubri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paj</w:t>
            </w:r>
            <w:r>
              <w:rPr>
                <w:rFonts w:ascii="Times New Roman" w:eastAsia="Times New Roman" w:hAnsi="Times New Roman" w:cs="Times New Roman"/>
                <w:i/>
                <w:color w:val="000000"/>
              </w:rPr>
              <w:t>ȏ</w:t>
            </w:r>
            <w:r>
              <w:rPr>
                <w:rFonts w:ascii="Book Antiqua" w:eastAsia="Book Antiqua" w:hAnsi="Book Antiqua" w:cs="Book Antiqua"/>
                <w:i/>
                <w:color w:val="000000"/>
              </w:rPr>
              <w:t>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rakan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droe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jinoe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laju</w:t>
            </w:r>
            <w:proofErr w:type="spellEnd"/>
            <w:r>
              <w:rPr>
                <w:rFonts w:ascii="Book Antiqua" w:eastAsia="Book Antiqua" w:hAnsi="Book Antiqua" w:cs="Book Antiqua"/>
                <w:i/>
                <w:color w:val="000000"/>
              </w:rPr>
              <w:t xml:space="preserve"> le, (</w:t>
            </w:r>
            <w:proofErr w:type="spellStart"/>
            <w:r>
              <w:rPr>
                <w:rFonts w:ascii="Book Antiqua" w:eastAsia="Book Antiqua" w:hAnsi="Book Antiqua" w:cs="Book Antiqua"/>
                <w:i/>
                <w:color w:val="000000"/>
              </w:rPr>
              <w:t>dst</w:t>
            </w:r>
            <w:proofErr w:type="spellEnd"/>
            <w:r>
              <w:rPr>
                <w:rFonts w:ascii="Book Antiqua" w:eastAsia="Book Antiqua" w:hAnsi="Book Antiqua" w:cs="Book Antiqua"/>
                <w:i/>
                <w:color w:val="000000"/>
              </w:rPr>
              <w:t>.)</w:t>
            </w:r>
            <w:r>
              <w:rPr>
                <w:rFonts w:ascii="Book Antiqua" w:eastAsia="Book Antiqua" w:hAnsi="Book Antiqua" w:cs="Book Antiqua"/>
                <w:color w:val="000000"/>
              </w:rPr>
              <w:t xml:space="preserve">; (c)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5 data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kesepakatan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dijumpai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diksi</w:t>
            </w:r>
            <w:proofErr w:type="spellEnd"/>
            <w:r>
              <w:rPr>
                <w:rFonts w:ascii="Book Antiqua" w:eastAsia="Book Antiqua" w:hAnsi="Book Antiqua" w:cs="Book Antiqua"/>
                <w:color w:val="000000"/>
              </w:rPr>
              <w:t xml:space="preserve"> kata dan </w:t>
            </w:r>
            <w:proofErr w:type="spellStart"/>
            <w:r>
              <w:rPr>
                <w:rFonts w:ascii="Book Antiqua" w:eastAsia="Book Antiqua" w:hAnsi="Book Antiqua" w:cs="Book Antiqua"/>
                <w:color w:val="000000"/>
              </w:rPr>
              <w:t>frasa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Ranup</w:t>
            </w:r>
            <w:proofErr w:type="spellEnd"/>
            <w:r>
              <w:rPr>
                <w:rFonts w:ascii="Book Antiqua" w:eastAsia="Book Antiqua" w:hAnsi="Book Antiqua" w:cs="Book Antiqua"/>
                <w:color w:val="000000"/>
              </w:rPr>
              <w:t>,” “</w:t>
            </w:r>
            <w:proofErr w:type="spellStart"/>
            <w:r>
              <w:rPr>
                <w:rFonts w:ascii="Book Antiqua" w:eastAsia="Book Antiqua" w:hAnsi="Book Antiqua" w:cs="Book Antiqua"/>
                <w:i/>
                <w:color w:val="000000"/>
              </w:rPr>
              <w:t>Bungong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seulanga</w:t>
            </w:r>
            <w:proofErr w:type="spellEnd"/>
            <w:r>
              <w:rPr>
                <w:rFonts w:ascii="Book Antiqua" w:eastAsia="Book Antiqua" w:hAnsi="Book Antiqua" w:cs="Book Antiqua"/>
                <w:i/>
                <w:color w:val="000000"/>
              </w:rPr>
              <w:t>,</w:t>
            </w:r>
            <w:r>
              <w:rPr>
                <w:rFonts w:ascii="Book Antiqua" w:eastAsia="Book Antiqua" w:hAnsi="Book Antiqua" w:cs="Book Antiqua"/>
                <w:color w:val="000000"/>
              </w:rPr>
              <w:t>”</w:t>
            </w:r>
            <w:r>
              <w:rPr>
                <w:rFonts w:ascii="Book Antiqua" w:eastAsia="Book Antiqua" w:hAnsi="Book Antiqua" w:cs="Book Antiqua"/>
                <w:i/>
                <w:color w:val="000000"/>
              </w:rPr>
              <w:t xml:space="preserve"> </w:t>
            </w:r>
            <w:r>
              <w:rPr>
                <w:rFonts w:ascii="Book Antiqua" w:eastAsia="Book Antiqua" w:hAnsi="Book Antiqua" w:cs="Book Antiqua"/>
                <w:color w:val="000000"/>
              </w:rPr>
              <w:t>“</w:t>
            </w:r>
            <w:proofErr w:type="spellStart"/>
            <w:r>
              <w:rPr>
                <w:rFonts w:ascii="Book Antiqua" w:eastAsia="Book Antiqua" w:hAnsi="Book Antiqua" w:cs="Book Antiqua"/>
                <w:i/>
                <w:color w:val="000000"/>
              </w:rPr>
              <w:t>Rincoeng</w:t>
            </w:r>
            <w:proofErr w:type="spellEnd"/>
            <w:r>
              <w:rPr>
                <w:rFonts w:ascii="Book Antiqua" w:eastAsia="Book Antiqua" w:hAnsi="Book Antiqua" w:cs="Book Antiqua"/>
                <w:color w:val="000000"/>
              </w:rPr>
              <w:t>,”</w:t>
            </w:r>
            <w:r>
              <w:rPr>
                <w:rFonts w:ascii="Book Antiqua" w:eastAsia="Book Antiqua" w:hAnsi="Book Antiqua" w:cs="Book Antiqua"/>
                <w:i/>
                <w:color w:val="000000"/>
              </w:rPr>
              <w:t xml:space="preserve"> </w:t>
            </w:r>
            <w:r>
              <w:rPr>
                <w:rFonts w:ascii="Book Antiqua" w:eastAsia="Book Antiqua" w:hAnsi="Book Antiqua" w:cs="Book Antiqua"/>
                <w:color w:val="000000"/>
              </w:rPr>
              <w:t>“</w:t>
            </w:r>
            <w:proofErr w:type="spellStart"/>
            <w:r>
              <w:rPr>
                <w:rFonts w:ascii="Book Antiqua" w:eastAsia="Book Antiqua" w:hAnsi="Book Antiqua" w:cs="Book Antiqua"/>
                <w:i/>
                <w:color w:val="000000"/>
              </w:rPr>
              <w:t>Bungong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djeumpa</w:t>
            </w:r>
            <w:proofErr w:type="spellEnd"/>
            <w:r>
              <w:rPr>
                <w:rFonts w:ascii="Book Antiqua" w:eastAsia="Book Antiqua" w:hAnsi="Book Antiqua" w:cs="Book Antiqua"/>
                <w:color w:val="000000"/>
              </w:rPr>
              <w:t>,” dan “</w:t>
            </w:r>
            <w:proofErr w:type="spellStart"/>
            <w:r>
              <w:rPr>
                <w:rFonts w:ascii="Book Antiqua" w:eastAsia="Book Antiqua" w:hAnsi="Book Antiqua" w:cs="Book Antiqua"/>
                <w:i/>
                <w:color w:val="000000"/>
              </w:rPr>
              <w:t>Ranup</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sigapu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dan </w:t>
            </w:r>
            <w:proofErr w:type="spellStart"/>
            <w:r>
              <w:rPr>
                <w:rFonts w:ascii="Book Antiqua" w:eastAsia="Book Antiqua" w:hAnsi="Book Antiqua" w:cs="Book Antiqua"/>
                <w:color w:val="000000"/>
              </w:rPr>
              <w:t>penempatannya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pada baris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kedua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kempat</w:t>
            </w:r>
            <w:proofErr w:type="spellEnd"/>
            <w:r>
              <w:rPr>
                <w:rFonts w:ascii="Book Antiqua" w:eastAsia="Book Antiqua" w:hAnsi="Book Antiqua" w:cs="Book Antiqua"/>
                <w:color w:val="000000"/>
              </w:rPr>
              <w:t xml:space="preserve"> pantun Aceh Utara.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unsur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permainan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bermain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diksi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frasa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Aceh Utara. </w:t>
            </w:r>
          </w:p>
          <w:p w14:paraId="6CB61182" w14:textId="77777777" w:rsidR="001A6259" w:rsidRDefault="001A6259">
            <w:pPr>
              <w:jc w:val="both"/>
              <w:rPr>
                <w:rFonts w:ascii="Book Antiqua" w:eastAsia="Book Antiqua" w:hAnsi="Book Antiqua" w:cs="Book Antiqua"/>
                <w:sz w:val="20"/>
                <w:szCs w:val="20"/>
              </w:rPr>
            </w:pPr>
          </w:p>
        </w:tc>
      </w:tr>
      <w:tr w:rsidR="001A6259" w14:paraId="603A63FF" w14:textId="77777777">
        <w:trPr>
          <w:trHeight w:val="329"/>
        </w:trPr>
        <w:tc>
          <w:tcPr>
            <w:tcW w:w="2268" w:type="dxa"/>
            <w:shd w:val="clear" w:color="auto" w:fill="auto"/>
          </w:tcPr>
          <w:p w14:paraId="3AC0CBC0" w14:textId="77777777" w:rsidR="001A6259" w:rsidRDefault="0020745E">
            <w:pP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115545F1" w14:textId="7D44915C" w:rsidR="001A6259" w:rsidRDefault="0020745E">
            <w:pP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9B43DA">
              <w:rPr>
                <w:rFonts w:ascii="Book Antiqua" w:eastAsia="Book Antiqua" w:hAnsi="Book Antiqua" w:cs="Book Antiqua"/>
                <w:i/>
                <w:sz w:val="20"/>
                <w:szCs w:val="20"/>
              </w:rPr>
              <w:t>01</w:t>
            </w:r>
            <w:r>
              <w:rPr>
                <w:rFonts w:ascii="Book Antiqua" w:eastAsia="Book Antiqua" w:hAnsi="Book Antiqua" w:cs="Book Antiqua"/>
                <w:i/>
                <w:sz w:val="20"/>
                <w:szCs w:val="20"/>
              </w:rPr>
              <w:t>-</w:t>
            </w:r>
            <w:r w:rsidR="009B43DA">
              <w:rPr>
                <w:rFonts w:ascii="Book Antiqua" w:eastAsia="Book Antiqua" w:hAnsi="Book Antiqua" w:cs="Book Antiqua"/>
                <w:i/>
                <w:sz w:val="20"/>
                <w:szCs w:val="20"/>
              </w:rPr>
              <w:t>0</w:t>
            </w:r>
            <w:r w:rsidR="00CB5258">
              <w:rPr>
                <w:rFonts w:ascii="Book Antiqua" w:eastAsia="Book Antiqua" w:hAnsi="Book Antiqua" w:cs="Book Antiqua"/>
                <w:i/>
                <w:sz w:val="20"/>
                <w:szCs w:val="20"/>
              </w:rPr>
              <w:t>2</w:t>
            </w:r>
            <w:r>
              <w:rPr>
                <w:rFonts w:ascii="Book Antiqua" w:eastAsia="Book Antiqua" w:hAnsi="Book Antiqua" w:cs="Book Antiqua"/>
                <w:i/>
                <w:sz w:val="20"/>
                <w:szCs w:val="20"/>
              </w:rPr>
              <w:t>-202</w:t>
            </w:r>
            <w:r w:rsidR="00CB5258">
              <w:rPr>
                <w:rFonts w:ascii="Book Antiqua" w:eastAsia="Book Antiqua" w:hAnsi="Book Antiqua" w:cs="Book Antiqua"/>
                <w:i/>
                <w:sz w:val="20"/>
                <w:szCs w:val="20"/>
              </w:rPr>
              <w:t>3</w:t>
            </w:r>
          </w:p>
          <w:p w14:paraId="0F68E314" w14:textId="1E5E655F" w:rsidR="001A6259" w:rsidRDefault="0020745E">
            <w:pP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CB5258">
              <w:rPr>
                <w:rFonts w:ascii="Book Antiqua" w:eastAsia="Book Antiqua" w:hAnsi="Book Antiqua" w:cs="Book Antiqua"/>
                <w:i/>
                <w:sz w:val="20"/>
                <w:szCs w:val="20"/>
              </w:rPr>
              <w:t>17</w:t>
            </w:r>
            <w:r>
              <w:rPr>
                <w:rFonts w:ascii="Book Antiqua" w:eastAsia="Book Antiqua" w:hAnsi="Book Antiqua" w:cs="Book Antiqua"/>
                <w:i/>
                <w:sz w:val="20"/>
                <w:szCs w:val="20"/>
              </w:rPr>
              <w:t>-</w:t>
            </w:r>
            <w:r w:rsidR="00CB5258">
              <w:rPr>
                <w:rFonts w:ascii="Book Antiqua" w:eastAsia="Book Antiqua" w:hAnsi="Book Antiqua" w:cs="Book Antiqua"/>
                <w:i/>
                <w:sz w:val="20"/>
                <w:szCs w:val="20"/>
              </w:rPr>
              <w:t>05</w:t>
            </w:r>
            <w:r>
              <w:rPr>
                <w:rFonts w:ascii="Book Antiqua" w:eastAsia="Book Antiqua" w:hAnsi="Book Antiqua" w:cs="Book Antiqua"/>
                <w:i/>
                <w:sz w:val="20"/>
                <w:szCs w:val="20"/>
              </w:rPr>
              <w:t>-202</w:t>
            </w:r>
            <w:r w:rsidR="00CB5258">
              <w:rPr>
                <w:rFonts w:ascii="Book Antiqua" w:eastAsia="Book Antiqua" w:hAnsi="Book Antiqua" w:cs="Book Antiqua"/>
                <w:i/>
                <w:sz w:val="20"/>
                <w:szCs w:val="20"/>
              </w:rPr>
              <w:t>3</w:t>
            </w:r>
          </w:p>
          <w:p w14:paraId="294759F2" w14:textId="3D06BCEC" w:rsidR="009B43DA" w:rsidRDefault="009B43DA">
            <w:pPr>
              <w:jc w:val="both"/>
              <w:rPr>
                <w:rFonts w:ascii="Book Antiqua" w:eastAsia="Book Antiqua" w:hAnsi="Book Antiqua" w:cs="Book Antiqua"/>
                <w:i/>
                <w:sz w:val="20"/>
                <w:szCs w:val="20"/>
              </w:rPr>
            </w:pPr>
            <w:r>
              <w:rPr>
                <w:rFonts w:ascii="Book Antiqua" w:eastAsia="Book Antiqua" w:hAnsi="Book Antiqua" w:cs="Book Antiqua"/>
                <w:i/>
                <w:sz w:val="20"/>
                <w:szCs w:val="20"/>
              </w:rPr>
              <w:t>Published: 30-12-2023</w:t>
            </w:r>
          </w:p>
          <w:p w14:paraId="45DC3667" w14:textId="77777777" w:rsidR="001A6259" w:rsidRDefault="001A6259">
            <w:pPr>
              <w:jc w:val="both"/>
              <w:rPr>
                <w:rFonts w:ascii="Book Antiqua" w:eastAsia="Book Antiqua" w:hAnsi="Book Antiqua" w:cs="Book Antiqua"/>
                <w:i/>
                <w:sz w:val="20"/>
                <w:szCs w:val="20"/>
              </w:rPr>
            </w:pPr>
          </w:p>
          <w:p w14:paraId="2C1FF9D7" w14:textId="77777777" w:rsidR="001A6259" w:rsidRDefault="001A6259">
            <w:pPr>
              <w:jc w:val="both"/>
              <w:rPr>
                <w:rFonts w:ascii="Book Antiqua" w:eastAsia="Book Antiqua" w:hAnsi="Book Antiqua" w:cs="Book Antiqua"/>
                <w:b/>
                <w:i/>
                <w:sz w:val="20"/>
                <w:szCs w:val="20"/>
                <w:vertAlign w:val="subscript"/>
              </w:rPr>
            </w:pPr>
          </w:p>
        </w:tc>
        <w:tc>
          <w:tcPr>
            <w:tcW w:w="6804" w:type="dxa"/>
            <w:shd w:val="clear" w:color="auto" w:fill="auto"/>
          </w:tcPr>
          <w:p w14:paraId="61C08093" w14:textId="75017DA9" w:rsidR="001A6259" w:rsidRDefault="0020745E">
            <w:pPr>
              <w:jc w:val="right"/>
              <w:rPr>
                <w:rFonts w:ascii="Book Antiqua" w:eastAsia="Book Antiqua" w:hAnsi="Book Antiqua" w:cs="Book Antiqua"/>
                <w:sz w:val="20"/>
                <w:szCs w:val="20"/>
              </w:rPr>
            </w:pPr>
            <w:r>
              <w:rPr>
                <w:rFonts w:ascii="Book Antiqua" w:eastAsia="Book Antiqua" w:hAnsi="Book Antiqua" w:cs="Book Antiqua"/>
                <w:sz w:val="20"/>
                <w:szCs w:val="20"/>
              </w:rPr>
              <w:t xml:space="preserve">© 2023 </w:t>
            </w:r>
            <w:proofErr w:type="spellStart"/>
            <w:r>
              <w:rPr>
                <w:rFonts w:ascii="Book Antiqua" w:eastAsia="Book Antiqua" w:hAnsi="Book Antiqua" w:cs="Book Antiqua"/>
                <w:sz w:val="20"/>
                <w:szCs w:val="20"/>
              </w:rPr>
              <w:t>Sultin</w:t>
            </w:r>
            <w:r w:rsidR="00C10542">
              <w:rPr>
                <w:rFonts w:ascii="Book Antiqua" w:eastAsia="Book Antiqua" w:hAnsi="Book Antiqua" w:cs="Book Antiqua"/>
                <w:sz w:val="20"/>
                <w:szCs w:val="20"/>
              </w:rPr>
              <w:t>a</w:t>
            </w:r>
            <w:proofErr w:type="spellEnd"/>
          </w:p>
          <w:p w14:paraId="31116E94" w14:textId="77777777" w:rsidR="001A6259" w:rsidRDefault="0020745E">
            <w:pP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04CC022E" w14:textId="77777777" w:rsidR="001A6259" w:rsidRDefault="0020745E">
            <w:pP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Book Antiqua" w:eastAsia="Book Antiqua" w:hAnsi="Book Antiqua" w:cs="Book Antiqua"/>
                <w:sz w:val="20"/>
                <w:szCs w:val="20"/>
                <w:vertAlign w:val="superscript"/>
              </w:rPr>
              <w:t>🖂</w:t>
            </w:r>
            <w:r>
              <w:rPr>
                <w:rFonts w:ascii="Book Antiqua" w:eastAsia="Book Antiqua" w:hAnsi="Book Antiqua" w:cs="Book Antiqua"/>
                <w:sz w:val="20"/>
                <w:szCs w:val="20"/>
              </w:rPr>
              <w:t>sultina@gmail.com</w:t>
            </w:r>
            <w:r>
              <w:rPr>
                <w:noProof/>
                <w:lang w:val="id-ID" w:eastAsia="id-ID"/>
              </w:rPr>
              <w:drawing>
                <wp:anchor distT="0" distB="0" distL="114300" distR="114300" simplePos="0" relativeHeight="251658240" behindDoc="0" locked="0" layoutInCell="1" hidden="0" allowOverlap="1" wp14:anchorId="3758C78C" wp14:editId="63EC24CB">
                  <wp:simplePos x="0" y="0"/>
                  <wp:positionH relativeFrom="column">
                    <wp:posOffset>1665717</wp:posOffset>
                  </wp:positionH>
                  <wp:positionV relativeFrom="paragraph">
                    <wp:posOffset>142240</wp:posOffset>
                  </wp:positionV>
                  <wp:extent cx="180975" cy="180975"/>
                  <wp:effectExtent l="0" t="0" r="0" b="0"/>
                  <wp:wrapNone/>
                  <wp:docPr id="27" name="image1.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1.png" descr="C:\Users\IKIP\Pictures\1200px-DOI_logo.svg.png"/>
                          <pic:cNvPicPr preferRelativeResize="0"/>
                        </pic:nvPicPr>
                        <pic:blipFill>
                          <a:blip r:embed="rId10"/>
                          <a:srcRect/>
                          <a:stretch>
                            <a:fillRect/>
                          </a:stretch>
                        </pic:blipFill>
                        <pic:spPr>
                          <a:xfrm>
                            <a:off x="0" y="0"/>
                            <a:ext cx="180975" cy="180975"/>
                          </a:xfrm>
                          <a:prstGeom prst="rect">
                            <a:avLst/>
                          </a:prstGeom>
                          <a:ln/>
                        </pic:spPr>
                      </pic:pic>
                    </a:graphicData>
                  </a:graphic>
                </wp:anchor>
              </w:drawing>
            </w:r>
          </w:p>
          <w:p w14:paraId="217C4D18" w14:textId="7BE80285" w:rsidR="001A6259" w:rsidRDefault="0020745E">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992C7F">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992C7F">
              <w:rPr>
                <w:rFonts w:ascii="Book Antiqua" w:eastAsia="Book Antiqua" w:hAnsi="Book Antiqua" w:cs="Book Antiqua"/>
                <w:color w:val="548DD4"/>
                <w:sz w:val="20"/>
                <w:szCs w:val="20"/>
              </w:rPr>
              <w:t xml:space="preserve"> </w:t>
            </w:r>
            <w:r w:rsidR="00992C7F" w:rsidRPr="00992C7F">
              <w:rPr>
                <w:rFonts w:ascii="Book Antiqua" w:eastAsia="Book Antiqua" w:hAnsi="Book Antiqua" w:cs="Book Antiqua"/>
                <w:color w:val="548DD4"/>
                <w:sz w:val="20"/>
                <w:szCs w:val="20"/>
              </w:rPr>
              <w:t>10.47766/</w:t>
            </w:r>
            <w:proofErr w:type="gramStart"/>
            <w:r w:rsidR="00992C7F" w:rsidRPr="00992C7F">
              <w:rPr>
                <w:rFonts w:ascii="Book Antiqua" w:eastAsia="Book Antiqua" w:hAnsi="Book Antiqua" w:cs="Book Antiqua"/>
                <w:color w:val="548DD4"/>
                <w:sz w:val="20"/>
                <w:szCs w:val="20"/>
              </w:rPr>
              <w:t>literatur.v</w:t>
            </w:r>
            <w:proofErr w:type="gramEnd"/>
            <w:r w:rsidR="00992C7F" w:rsidRPr="00992C7F">
              <w:rPr>
                <w:rFonts w:ascii="Book Antiqua" w:eastAsia="Book Antiqua" w:hAnsi="Book Antiqua" w:cs="Book Antiqua"/>
                <w:color w:val="548DD4"/>
                <w:sz w:val="20"/>
                <w:szCs w:val="20"/>
              </w:rPr>
              <w:t>5i2.2126</w:t>
            </w:r>
          </w:p>
          <w:p w14:paraId="38A655E7" w14:textId="77777777" w:rsidR="001A6259" w:rsidRDefault="001A6259">
            <w:pPr>
              <w:jc w:val="both"/>
              <w:rPr>
                <w:rFonts w:ascii="Book Antiqua" w:eastAsia="Book Antiqua" w:hAnsi="Book Antiqua" w:cs="Book Antiqua"/>
                <w:sz w:val="20"/>
                <w:szCs w:val="20"/>
              </w:rPr>
            </w:pPr>
          </w:p>
        </w:tc>
      </w:tr>
    </w:tbl>
    <w:p w14:paraId="3B1B08C0" w14:textId="610A9C4A" w:rsidR="001A6259" w:rsidRDefault="00C10542">
      <w:pPr>
        <w:rPr>
          <w:rFonts w:ascii="Book Antiqua" w:eastAsia="Book Antiqua" w:hAnsi="Book Antiqua" w:cs="Book Antiqua"/>
        </w:rPr>
      </w:pPr>
      <w:r>
        <w:rPr>
          <w:rFonts w:ascii="Book Antiqua" w:eastAsia="Book Antiqua" w:hAnsi="Book Antiqua" w:cs="Book Antiqua"/>
          <w:noProof/>
          <w:lang w:val="id-ID" w:eastAsia="id-ID"/>
        </w:rPr>
        <w:drawing>
          <wp:anchor distT="0" distB="0" distL="114300" distR="114300" simplePos="0" relativeHeight="251667456" behindDoc="1" locked="0" layoutInCell="1" allowOverlap="1" wp14:anchorId="65C6854A" wp14:editId="1F6E3F3A">
            <wp:simplePos x="0" y="0"/>
            <wp:positionH relativeFrom="column">
              <wp:posOffset>28575</wp:posOffset>
            </wp:positionH>
            <wp:positionV relativeFrom="paragraph">
              <wp:posOffset>-4225290</wp:posOffset>
            </wp:positionV>
            <wp:extent cx="1028234" cy="354564"/>
            <wp:effectExtent l="0" t="0" r="635" b="7620"/>
            <wp:wrapNone/>
            <wp:docPr id="29" name="image2.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2.png" descr="C:\Users\IKIP\Pictures\CC_BY-SA_3.0.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028234" cy="354564"/>
                    </a:xfrm>
                    <a:prstGeom prst="rect">
                      <a:avLst/>
                    </a:prstGeom>
                    <a:ln/>
                  </pic:spPr>
                </pic:pic>
              </a:graphicData>
            </a:graphic>
          </wp:anchor>
        </w:drawing>
      </w:r>
    </w:p>
    <w:p w14:paraId="352B046E" w14:textId="00FCC472" w:rsidR="001A6259" w:rsidRDefault="0020745E" w:rsidP="00D8014A">
      <w:pPr>
        <w:jc w:val="both"/>
        <w:rPr>
          <w:rFonts w:ascii="Book Antiqua" w:eastAsia="Book Antiqua" w:hAnsi="Book Antiqua" w:cs="Book Antiqua"/>
          <w:b/>
        </w:rPr>
      </w:pPr>
      <w:r>
        <w:rPr>
          <w:rFonts w:ascii="Book Antiqua" w:eastAsia="Book Antiqua" w:hAnsi="Book Antiqua" w:cs="Book Antiqua"/>
        </w:rPr>
        <w:t> </w:t>
      </w:r>
      <w:r>
        <w:rPr>
          <w:rFonts w:ascii="Book Antiqua" w:eastAsia="Book Antiqua" w:hAnsi="Book Antiqua" w:cs="Book Antiqua"/>
          <w:b/>
          <w:smallCaps/>
        </w:rPr>
        <w:t>PENDAHULUAN</w:t>
      </w:r>
      <w:r>
        <w:rPr>
          <w:rFonts w:ascii="Book Antiqua" w:eastAsia="Book Antiqua" w:hAnsi="Book Antiqua" w:cs="Book Antiqua"/>
          <w:b/>
        </w:rPr>
        <w:t xml:space="preserve"> </w:t>
      </w:r>
    </w:p>
    <w:p w14:paraId="4E55CCA6" w14:textId="73DF71C4"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suku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di Indonesia </w:t>
      </w:r>
      <w:proofErr w:type="spellStart"/>
      <w:r>
        <w:rPr>
          <w:rFonts w:ascii="Book Antiqua" w:eastAsia="Book Antiqua" w:hAnsi="Book Antiqua" w:cs="Book Antiqua"/>
          <w:color w:val="000000"/>
        </w:rPr>
        <w:t>memilki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budaya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tradisi-tradisi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bermacam-macam</w:t>
      </w:r>
      <w:proofErr w:type="spellEnd"/>
      <w:r w:rsidR="00CC69AB">
        <w:rPr>
          <w:rFonts w:ascii="Book Antiqua" w:eastAsia="Book Antiqua" w:hAnsi="Book Antiqua" w:cs="Book Antiqua"/>
          <w:color w:val="000000"/>
        </w:rPr>
        <w:t xml:space="preserve"> </w:t>
      </w:r>
      <w:r w:rsidR="00CC69AB" w:rsidRPr="00CC69AB">
        <w:rPr>
          <w:rFonts w:ascii="Book Antiqua" w:eastAsia="Book Antiqua" w:hAnsi="Book Antiqua" w:cs="Book Antiqua"/>
          <w:color w:val="000000"/>
        </w:rPr>
        <w:t>(</w:t>
      </w:r>
      <w:proofErr w:type="spellStart"/>
      <w:r w:rsidR="00CC69AB" w:rsidRPr="00CC69AB">
        <w:rPr>
          <w:rFonts w:ascii="Book Antiqua" w:eastAsia="Book Antiqua" w:hAnsi="Book Antiqua" w:cs="Book Antiqua"/>
          <w:color w:val="000000"/>
        </w:rPr>
        <w:t>Prastio</w:t>
      </w:r>
      <w:proofErr w:type="spellEnd"/>
      <w:r w:rsidR="00CC69AB" w:rsidRPr="00CC69AB">
        <w:rPr>
          <w:rFonts w:ascii="Book Antiqua" w:eastAsia="Book Antiqua" w:hAnsi="Book Antiqua" w:cs="Book Antiqua"/>
          <w:color w:val="000000"/>
        </w:rPr>
        <w:t xml:space="preserve"> et al., 2023</w:t>
      </w:r>
      <w:r w:rsidR="00CC69AB">
        <w:rPr>
          <w:rFonts w:ascii="Book Antiqua" w:eastAsia="Book Antiqua" w:hAnsi="Book Antiqua" w:cs="Book Antiqua"/>
          <w:color w:val="000000"/>
        </w:rPr>
        <w:t xml:space="preserve">; </w:t>
      </w:r>
      <w:proofErr w:type="spellStart"/>
      <w:r w:rsidR="00CC69AB" w:rsidRPr="00CC69AB">
        <w:rPr>
          <w:rFonts w:ascii="Book Antiqua" w:eastAsia="Book Antiqua" w:hAnsi="Book Antiqua" w:cs="Book Antiqua"/>
          <w:color w:val="000000"/>
        </w:rPr>
        <w:t>Fajarinia</w:t>
      </w:r>
      <w:proofErr w:type="spellEnd"/>
      <w:r w:rsidR="00CC69AB" w:rsidRPr="00CC69AB">
        <w:rPr>
          <w:rFonts w:ascii="Book Antiqua" w:eastAsia="Book Antiqua" w:hAnsi="Book Antiqua" w:cs="Book Antiqua"/>
          <w:color w:val="000000"/>
        </w:rPr>
        <w:t xml:space="preserve"> et al., 2016)</w:t>
      </w:r>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dikarenakan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kelaziman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penerusnya</w:t>
      </w:r>
      <w:proofErr w:type="spellEnd"/>
      <w:r>
        <w:rPr>
          <w:rFonts w:ascii="Book Antiqua" w:eastAsia="Book Antiqua" w:hAnsi="Book Antiqua" w:cs="Book Antiqua"/>
          <w:color w:val="000000"/>
        </w:rPr>
        <w:t>. Indonesia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negara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kepulauan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keanekaragaman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budaya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Sabang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sampai</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Merauke</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berbagai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suku</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ras</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tetapi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tetap</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Keanekaragaman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budaya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latar</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belakang</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berbeda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adat</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istiadat</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tarian</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pakaian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berbeda</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salah</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satunya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sastra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w:t>
      </w:r>
    </w:p>
    <w:p w14:paraId="4C98CA3B"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highlight w:val="white"/>
        </w:rPr>
        <w:lastRenderedPageBreak/>
        <w:t>Budaya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atau</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kebudayaan</w:t>
      </w:r>
      <w:proofErr w:type="spellEnd"/>
      <w:r>
        <w:rPr>
          <w:rFonts w:ascii="Book Antiqua" w:eastAsia="Book Antiqua" w:hAnsi="Book Antiqua" w:cs="Book Antiqua"/>
          <w:color w:val="000000"/>
          <w:highlight w:val="white"/>
        </w:rPr>
        <w:t xml:space="preserve"> yang </w:t>
      </w:r>
      <w:proofErr w:type="spellStart"/>
      <w:r>
        <w:rPr>
          <w:rFonts w:ascii="Book Antiqua" w:eastAsia="Book Antiqua" w:hAnsi="Book Antiqua" w:cs="Book Antiqua"/>
          <w:color w:val="000000"/>
          <w:highlight w:val="white"/>
        </w:rPr>
        <w:t>dikatakan</w:t>
      </w:r>
      <w:proofErr w:type="spellEnd"/>
      <w:r>
        <w:rPr>
          <w:rFonts w:ascii="Book Antiqua" w:eastAsia="Book Antiqua" w:hAnsi="Book Antiqua" w:cs="Book Antiqua"/>
          <w:color w:val="000000"/>
          <w:highlight w:val="white"/>
        </w:rPr>
        <w:t xml:space="preserve"> oleh </w:t>
      </w:r>
      <w:r>
        <w:rPr>
          <w:rFonts w:ascii="Book Antiqua" w:eastAsia="Book Antiqua" w:hAnsi="Book Antiqua" w:cs="Book Antiqua"/>
          <w:color w:val="000000"/>
        </w:rPr>
        <w:t xml:space="preserve">(Rina </w:t>
      </w:r>
      <w:proofErr w:type="spellStart"/>
      <w:r>
        <w:rPr>
          <w:rFonts w:ascii="Book Antiqua" w:eastAsia="Book Antiqua" w:hAnsi="Book Antiqua" w:cs="Book Antiqua"/>
          <w:color w:val="000000"/>
        </w:rPr>
        <w:t>Devianty</w:t>
      </w:r>
      <w:proofErr w:type="spellEnd"/>
      <w:r>
        <w:rPr>
          <w:rFonts w:ascii="Book Antiqua" w:eastAsia="Book Antiqua" w:hAnsi="Book Antiqua" w:cs="Book Antiqua"/>
          <w:color w:val="000000"/>
        </w:rPr>
        <w:t>, 2017)</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berasal</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dari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bahasa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Sanskerta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yaitu</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i/>
          <w:color w:val="000000"/>
          <w:highlight w:val="white"/>
        </w:rPr>
        <w:t>buddhayah</w:t>
      </w:r>
      <w:proofErr w:type="spellEnd"/>
      <w:r>
        <w:rPr>
          <w:rFonts w:ascii="Book Antiqua" w:eastAsia="Book Antiqua" w:hAnsi="Book Antiqua" w:cs="Book Antiqua"/>
          <w:i/>
          <w:color w:val="000000"/>
          <w:highlight w:val="white"/>
        </w:rPr>
        <w:t xml:space="preserve"> </w:t>
      </w:r>
      <w:r>
        <w:rPr>
          <w:rFonts w:ascii="Book Antiqua" w:eastAsia="Book Antiqua" w:hAnsi="Book Antiqua" w:cs="Book Antiqua"/>
          <w:color w:val="000000"/>
          <w:highlight w:val="white"/>
        </w:rPr>
        <w:t xml:space="preserve">yang </w:t>
      </w:r>
      <w:proofErr w:type="spellStart"/>
      <w:r>
        <w:rPr>
          <w:rFonts w:ascii="Book Antiqua" w:eastAsia="Book Antiqua" w:hAnsi="Book Antiqua" w:cs="Book Antiqua"/>
          <w:color w:val="000000"/>
          <w:highlight w:val="white"/>
        </w:rPr>
        <w:t>merupakan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bentuk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jamak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dari</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i/>
          <w:color w:val="000000"/>
          <w:highlight w:val="white"/>
        </w:rPr>
        <w:t>buddhi</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budi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atau</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akal</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diartikan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sebagai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hal-hal</w:t>
      </w:r>
      <w:proofErr w:type="spellEnd"/>
      <w:r>
        <w:rPr>
          <w:rFonts w:ascii="Book Antiqua" w:eastAsia="Book Antiqua" w:hAnsi="Book Antiqua" w:cs="Book Antiqua"/>
          <w:color w:val="000000"/>
          <w:highlight w:val="white"/>
        </w:rPr>
        <w:t xml:space="preserve"> yang </w:t>
      </w:r>
      <w:proofErr w:type="spellStart"/>
      <w:r>
        <w:rPr>
          <w:rFonts w:ascii="Book Antiqua" w:eastAsia="Book Antiqua" w:hAnsi="Book Antiqua" w:cs="Book Antiqua"/>
          <w:color w:val="000000"/>
          <w:highlight w:val="white"/>
        </w:rPr>
        <w:t>berkaitan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dengan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budi</w:t>
      </w:r>
      <w:proofErr w:type="spellEnd"/>
      <w:r>
        <w:rPr>
          <w:rFonts w:ascii="Book Antiqua" w:eastAsia="Book Antiqua" w:hAnsi="Book Antiqua" w:cs="Book Antiqua"/>
          <w:color w:val="000000"/>
          <w:highlight w:val="white"/>
        </w:rPr>
        <w:t xml:space="preserve">, dan </w:t>
      </w:r>
      <w:proofErr w:type="spellStart"/>
      <w:r>
        <w:rPr>
          <w:rFonts w:ascii="Book Antiqua" w:eastAsia="Book Antiqua" w:hAnsi="Book Antiqua" w:cs="Book Antiqua"/>
          <w:color w:val="000000"/>
          <w:highlight w:val="white"/>
        </w:rPr>
        <w:t>akal</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manusia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Bahkan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w:t>
      </w:r>
      <w:proofErr w:type="spellStart"/>
      <w:r>
        <w:rPr>
          <w:rFonts w:ascii="Book Antiqua" w:eastAsia="Book Antiqua" w:hAnsi="Book Antiqua" w:cs="Book Antiqua"/>
          <w:color w:val="000000"/>
        </w:rPr>
        <w:t>Mahdayeni</w:t>
      </w:r>
      <w:proofErr w:type="spellEnd"/>
      <w:r>
        <w:rPr>
          <w:rFonts w:ascii="Book Antiqua" w:eastAsia="Book Antiqua" w:hAnsi="Book Antiqua" w:cs="Book Antiqua"/>
          <w:color w:val="000000"/>
        </w:rPr>
        <w:t xml:space="preserve">, Muhammad </w:t>
      </w:r>
      <w:proofErr w:type="spellStart"/>
      <w:r>
        <w:rPr>
          <w:rFonts w:ascii="Book Antiqua" w:eastAsia="Book Antiqua" w:hAnsi="Book Antiqua" w:cs="Book Antiqua"/>
          <w:color w:val="000000"/>
        </w:rPr>
        <w:t>Roihan</w:t>
      </w:r>
      <w:proofErr w:type="spellEnd"/>
      <w:r>
        <w:rPr>
          <w:rFonts w:ascii="Book Antiqua" w:eastAsia="Book Antiqua" w:hAnsi="Book Antiqua" w:cs="Book Antiqua"/>
          <w:color w:val="000000"/>
        </w:rPr>
        <w:t xml:space="preserve"> Alhaddad, 2019)</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memaparkan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kebudayaan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produk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produk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kebudayaan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 lain </w:t>
      </w:r>
      <w:proofErr w:type="spellStart"/>
      <w:r>
        <w:rPr>
          <w:rFonts w:ascii="Book Antiqua" w:eastAsia="Book Antiqua" w:hAnsi="Book Antiqua" w:cs="Book Antiqua"/>
          <w:color w:val="000000"/>
        </w:rPr>
        <w:t>kebudayaan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menciptakannya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hidup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kebudayaan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diciptakannya</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kekayaan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kelebihan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tradisi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dibangun</w:t>
      </w:r>
      <w:proofErr w:type="spellEnd"/>
      <w:r>
        <w:rPr>
          <w:rFonts w:ascii="Book Antiqua" w:eastAsia="Book Antiqua" w:hAnsi="Book Antiqua" w:cs="Book Antiqua"/>
          <w:color w:val="000000"/>
        </w:rPr>
        <w:t xml:space="preserve"> oleh orang-orang </w:t>
      </w:r>
      <w:proofErr w:type="spellStart"/>
      <w:r>
        <w:rPr>
          <w:rFonts w:ascii="Book Antiqua" w:eastAsia="Book Antiqua" w:hAnsi="Book Antiqua" w:cs="Book Antiqua"/>
          <w:color w:val="000000"/>
        </w:rPr>
        <w:t>dulu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sampai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kelompok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suku</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menjaga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kebudayaan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walaupun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hilang</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masanya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zaman di era modern yang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mempengaruhi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hilangnya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kebudayaan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tradisi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lahirnya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prosa</w:t>
      </w:r>
      <w:proofErr w:type="spellEnd"/>
      <w:r>
        <w:rPr>
          <w:rFonts w:ascii="Book Antiqua" w:eastAsia="Book Antiqua" w:hAnsi="Book Antiqua" w:cs="Book Antiqua"/>
          <w:color w:val="000000"/>
        </w:rPr>
        <w:t xml:space="preserve"> modern.</w:t>
      </w:r>
    </w:p>
    <w:p w14:paraId="1C930FAE" w14:textId="791FEE89"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r>
        <w:rPr>
          <w:rFonts w:ascii="Book Antiqua" w:eastAsia="Book Antiqua" w:hAnsi="Book Antiqua" w:cs="Book Antiqua"/>
          <w:color w:val="000000"/>
        </w:rPr>
        <w:t xml:space="preserve">Satra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rakyat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dipertuturkan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aplikasi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penyampaian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kategori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lahirnya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karya-karya</w:t>
      </w:r>
      <w:proofErr w:type="spellEnd"/>
      <w:r>
        <w:rPr>
          <w:rFonts w:ascii="Book Antiqua" w:eastAsia="Book Antiqua" w:hAnsi="Book Antiqua" w:cs="Book Antiqua"/>
          <w:color w:val="000000"/>
        </w:rPr>
        <w:t xml:space="preserve"> rakyat yang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ciri-ciri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identitas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r w:rsidR="006474A4">
        <w:rPr>
          <w:rFonts w:ascii="Book Antiqua" w:eastAsia="Book Antiqua" w:hAnsi="Book Antiqua" w:cs="Book Antiqua"/>
          <w:color w:val="000000"/>
          <w:highlight w:val="white"/>
        </w:rPr>
        <w:t>S</w:t>
      </w:r>
      <w:r>
        <w:rPr>
          <w:rFonts w:ascii="Book Antiqua" w:eastAsia="Book Antiqua" w:hAnsi="Book Antiqua" w:cs="Book Antiqua"/>
          <w:color w:val="000000"/>
          <w:highlight w:val="white"/>
        </w:rPr>
        <w:t xml:space="preserve">astra </w:t>
      </w:r>
      <w:proofErr w:type="spellStart"/>
      <w:r>
        <w:rPr>
          <w:rFonts w:ascii="Book Antiqua" w:eastAsia="Book Antiqua" w:hAnsi="Book Antiqua" w:cs="Book Antiqua"/>
          <w:color w:val="000000"/>
          <w:highlight w:val="white"/>
        </w:rPr>
        <w:t>lisan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merupakan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warisan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budaya</w:t>
      </w:r>
      <w:proofErr w:type="spellEnd"/>
      <w:r>
        <w:rPr>
          <w:rFonts w:ascii="Book Antiqua" w:eastAsia="Book Antiqua" w:hAnsi="Book Antiqua" w:cs="Book Antiqua"/>
          <w:color w:val="000000"/>
          <w:highlight w:val="white"/>
        </w:rPr>
        <w:t xml:space="preserve"> yang </w:t>
      </w:r>
      <w:proofErr w:type="spellStart"/>
      <w:r>
        <w:rPr>
          <w:rFonts w:ascii="Book Antiqua" w:eastAsia="Book Antiqua" w:hAnsi="Book Antiqua" w:cs="Book Antiqua"/>
          <w:color w:val="000000"/>
          <w:highlight w:val="white"/>
        </w:rPr>
        <w:t>berkembang</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secara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turun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temurun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secara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lisan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yakni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penyebarannya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disampaikan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dari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mulut</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kemulu</w:t>
      </w:r>
      <w:r>
        <w:rPr>
          <w:rFonts w:ascii="Book Antiqua" w:eastAsia="Book Antiqua" w:hAnsi="Book Antiqua" w:cs="Book Antiqua"/>
          <w:color w:val="000000"/>
        </w:rPr>
        <w:t>t</w:t>
      </w:r>
      <w:proofErr w:type="spellEnd"/>
      <w:r w:rsidR="00901C10">
        <w:rPr>
          <w:rFonts w:ascii="Book Antiqua" w:eastAsia="Book Antiqua" w:hAnsi="Book Antiqua" w:cs="Book Antiqua"/>
          <w:color w:val="000000"/>
        </w:rPr>
        <w:t xml:space="preserve"> </w:t>
      </w:r>
      <w:r w:rsidR="00901C10" w:rsidRPr="00901C10">
        <w:rPr>
          <w:rFonts w:ascii="Book Antiqua" w:eastAsia="Book Antiqua" w:hAnsi="Book Antiqua" w:cs="Book Antiqua"/>
          <w:color w:val="000000"/>
        </w:rPr>
        <w:t xml:space="preserve">(Hasuna &amp; </w:t>
      </w:r>
      <w:proofErr w:type="spellStart"/>
      <w:r w:rsidR="00901C10" w:rsidRPr="00901C10">
        <w:rPr>
          <w:rFonts w:ascii="Book Antiqua" w:eastAsia="Book Antiqua" w:hAnsi="Book Antiqua" w:cs="Book Antiqua"/>
          <w:color w:val="000000"/>
        </w:rPr>
        <w:t>Komalasari</w:t>
      </w:r>
      <w:proofErr w:type="spellEnd"/>
      <w:r w:rsidR="00901C10" w:rsidRPr="00901C10">
        <w:rPr>
          <w:rFonts w:ascii="Book Antiqua" w:eastAsia="Book Antiqua" w:hAnsi="Book Antiqua" w:cs="Book Antiqua"/>
          <w:color w:val="000000"/>
        </w:rPr>
        <w:t>, 2018)</w:t>
      </w:r>
      <w:r>
        <w:rPr>
          <w:rFonts w:ascii="Book Antiqua" w:eastAsia="Book Antiqua" w:hAnsi="Book Antiqua" w:cs="Book Antiqua"/>
          <w:color w:val="000000"/>
        </w:rPr>
        <w:t>. Sastra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nilai-nilai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warisan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budaya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kemampuan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menciptakan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sastra.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sastra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cerita</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rakyat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lastRenderedPageBreak/>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dituturkan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orang-orang</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zaman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dulu</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eksistensi</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indonesia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sangatlah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mulai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penulisannya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berbeda-beda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perbedaannya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keunikan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mencirikan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keberagaman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kebudayaan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Aceh. </w:t>
      </w:r>
    </w:p>
    <w:p w14:paraId="50CD3C4F"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r>
        <w:rPr>
          <w:rFonts w:ascii="Book Antiqua" w:eastAsia="Book Antiqua" w:hAnsi="Book Antiqua" w:cs="Book Antiqua"/>
          <w:color w:val="000000"/>
        </w:rPr>
        <w:t>Aceh</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bagian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wilayah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Indonesia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Daerah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Aceh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luasnya</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58.377</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km²</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berpenduduk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kurang</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5,372</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juta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jiwa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kepadatan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penduduk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kurang</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95</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jiwa</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per</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kilometer</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persegi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beberapa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kabupaten</w:t>
      </w:r>
      <w:proofErr w:type="spellEnd"/>
      <w:r>
        <w:rPr>
          <w:rFonts w:ascii="Book Antiqua" w:eastAsia="Book Antiqua" w:hAnsi="Book Antiqua" w:cs="Book Antiqua"/>
          <w:color w:val="000000"/>
        </w:rPr>
        <w:t>/</w:t>
      </w:r>
      <w:proofErr w:type="spellStart"/>
      <w:r>
        <w:rPr>
          <w:rFonts w:ascii="Book Antiqua" w:eastAsia="Book Antiqua" w:hAnsi="Book Antiqua" w:cs="Book Antiqua"/>
          <w:color w:val="000000"/>
        </w:rPr>
        <w:t>kota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Singkil</w:t>
      </w:r>
      <w:proofErr w:type="spellEnd"/>
      <w:r>
        <w:rPr>
          <w:rFonts w:ascii="Book Antiqua" w:eastAsia="Book Antiqua" w:hAnsi="Book Antiqua" w:cs="Book Antiqua"/>
          <w:color w:val="000000"/>
        </w:rPr>
        <w:t xml:space="preserve">, Aceh Selatan, Aceh Tenggara, Aceh Timur, </w:t>
      </w:r>
      <w:proofErr w:type="spellStart"/>
      <w:r>
        <w:rPr>
          <w:rFonts w:ascii="Book Antiqua" w:eastAsia="Book Antiqua" w:hAnsi="Book Antiqua" w:cs="Book Antiqua"/>
          <w:color w:val="000000"/>
        </w:rPr>
        <w:t>Siemeulue</w:t>
      </w:r>
      <w:proofErr w:type="spellEnd"/>
      <w:r>
        <w:rPr>
          <w:rFonts w:ascii="Book Antiqua" w:eastAsia="Book Antiqua" w:hAnsi="Book Antiqua" w:cs="Book Antiqua"/>
          <w:color w:val="000000"/>
        </w:rPr>
        <w:t xml:space="preserve">, Aceh Tengah, Aceh Barat, Aceh Besar, </w:t>
      </w:r>
      <w:proofErr w:type="spellStart"/>
      <w:r>
        <w:rPr>
          <w:rFonts w:ascii="Book Antiqua" w:eastAsia="Book Antiqua" w:hAnsi="Book Antiqua" w:cs="Book Antiqua"/>
          <w:color w:val="000000"/>
        </w:rPr>
        <w:t>Pidie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Biereun</w:t>
      </w:r>
      <w:proofErr w:type="spellEnd"/>
      <w:r>
        <w:rPr>
          <w:rFonts w:ascii="Book Antiqua" w:eastAsia="Book Antiqua" w:hAnsi="Book Antiqua" w:cs="Book Antiqua"/>
          <w:color w:val="000000"/>
        </w:rPr>
        <w:t xml:space="preserve">, Aceh Barat Daya, Gayo </w:t>
      </w:r>
      <w:proofErr w:type="spellStart"/>
      <w:r>
        <w:rPr>
          <w:rFonts w:ascii="Book Antiqua" w:eastAsia="Book Antiqua" w:hAnsi="Book Antiqua" w:cs="Book Antiqua"/>
          <w:color w:val="000000"/>
        </w:rPr>
        <w:t>Luwes</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Tamiang</w:t>
      </w:r>
      <w:proofErr w:type="spellEnd"/>
      <w:r>
        <w:rPr>
          <w:rFonts w:ascii="Book Antiqua" w:eastAsia="Book Antiqua" w:hAnsi="Book Antiqua" w:cs="Book Antiqua"/>
          <w:color w:val="000000"/>
        </w:rPr>
        <w:t xml:space="preserve">, Nagan Raya, Aceh Jaya, </w:t>
      </w:r>
      <w:proofErr w:type="spellStart"/>
      <w:r>
        <w:rPr>
          <w:rFonts w:ascii="Book Antiqua" w:eastAsia="Book Antiqua" w:hAnsi="Book Antiqua" w:cs="Book Antiqua"/>
          <w:color w:val="000000"/>
        </w:rPr>
        <w:t>Bener</w:t>
      </w:r>
      <w:proofErr w:type="spellEnd"/>
      <w:r>
        <w:rPr>
          <w:rFonts w:ascii="Book Antiqua" w:eastAsia="Book Antiqua" w:hAnsi="Book Antiqua" w:cs="Book Antiqua"/>
          <w:color w:val="000000"/>
        </w:rPr>
        <w:t xml:space="preserve"> Meriah, </w:t>
      </w:r>
      <w:proofErr w:type="spellStart"/>
      <w:r>
        <w:rPr>
          <w:rFonts w:ascii="Book Antiqua" w:eastAsia="Book Antiqua" w:hAnsi="Book Antiqua" w:cs="Book Antiqua"/>
          <w:color w:val="000000"/>
        </w:rPr>
        <w:t>Pidie</w:t>
      </w:r>
      <w:proofErr w:type="spellEnd"/>
      <w:r>
        <w:rPr>
          <w:rFonts w:ascii="Book Antiqua" w:eastAsia="Book Antiqua" w:hAnsi="Book Antiqua" w:cs="Book Antiqua"/>
          <w:color w:val="000000"/>
        </w:rPr>
        <w:t xml:space="preserve"> Jaya, Banda Aceh, Sabang, Langsa, </w:t>
      </w:r>
      <w:proofErr w:type="spellStart"/>
      <w:r>
        <w:rPr>
          <w:rFonts w:ascii="Book Antiqua" w:eastAsia="Book Antiqua" w:hAnsi="Book Antiqua" w:cs="Book Antiqua"/>
          <w:color w:val="000000"/>
        </w:rPr>
        <w:t>Lhokseumawe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Subulussalam</w:t>
      </w:r>
      <w:proofErr w:type="spellEnd"/>
      <w:r>
        <w:rPr>
          <w:rFonts w:ascii="Book Antiqua" w:eastAsia="Book Antiqua" w:hAnsi="Book Antiqua" w:cs="Book Antiqua"/>
          <w:color w:val="000000"/>
        </w:rPr>
        <w:t xml:space="preserve"> dan Aceh Utara. Ibu </w:t>
      </w:r>
      <w:proofErr w:type="spellStart"/>
      <w:r>
        <w:rPr>
          <w:rFonts w:ascii="Book Antiqua" w:eastAsia="Book Antiqua" w:hAnsi="Book Antiqua" w:cs="Book Antiqua"/>
          <w:color w:val="000000"/>
        </w:rPr>
        <w:t>kota</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utara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Lhoksukon</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utara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beberapa</w:t>
      </w:r>
      <w:proofErr w:type="spellEnd"/>
      <w:r>
        <w:rPr>
          <w:rFonts w:ascii="Book Antiqua" w:eastAsia="Book Antiqua" w:hAnsi="Book Antiqua" w:cs="Book Antiqua"/>
          <w:color w:val="000000"/>
        </w:rPr>
        <w:t xml:space="preserve"> kampung yang </w:t>
      </w:r>
      <w:proofErr w:type="spellStart"/>
      <w:r>
        <w:rPr>
          <w:rFonts w:ascii="Book Antiqua" w:eastAsia="Book Antiqua" w:hAnsi="Book Antiqua" w:cs="Book Antiqua"/>
          <w:color w:val="000000"/>
        </w:rPr>
        <w:t>berjumlah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852 </w:t>
      </w:r>
      <w:proofErr w:type="spellStart"/>
      <w:r>
        <w:rPr>
          <w:rFonts w:ascii="Book Antiqua" w:eastAsia="Book Antiqua" w:hAnsi="Book Antiqua" w:cs="Book Antiqua"/>
          <w:color w:val="000000"/>
        </w:rPr>
        <w:t>desa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27 </w:t>
      </w:r>
      <w:proofErr w:type="spellStart"/>
      <w:r>
        <w:rPr>
          <w:rFonts w:ascii="Book Antiqua" w:eastAsia="Book Antiqua" w:hAnsi="Book Antiqua" w:cs="Book Antiqua"/>
          <w:color w:val="000000"/>
        </w:rPr>
        <w:t>kecamatan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Aceh Utara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kabupaten</w:t>
      </w:r>
      <w:proofErr w:type="spellEnd"/>
      <w:r>
        <w:rPr>
          <w:rFonts w:ascii="Book Antiqua" w:eastAsia="Book Antiqua" w:hAnsi="Book Antiqua" w:cs="Book Antiqua"/>
          <w:color w:val="000000"/>
        </w:rPr>
        <w:t xml:space="preserve"> di Aceh yang kaya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tradisi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tradisi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berpantun</w:t>
      </w:r>
      <w:proofErr w:type="spellEnd"/>
      <w:r>
        <w:rPr>
          <w:rFonts w:ascii="Book Antiqua" w:eastAsia="Book Antiqua" w:hAnsi="Book Antiqua" w:cs="Book Antiqua"/>
          <w:color w:val="000000"/>
        </w:rPr>
        <w:t xml:space="preserve">. </w:t>
      </w:r>
    </w:p>
    <w:p w14:paraId="6C8F8215" w14:textId="042D84E5"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rPr>
        <w:t>Tradisi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wacana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disampaikan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mengikuti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istiadat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memula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sidR="00863278">
        <w:rPr>
          <w:rFonts w:ascii="Book Antiqua" w:eastAsia="Book Antiqua" w:hAnsi="Book Antiqua" w:cs="Book Antiqua"/>
          <w:color w:val="000000"/>
        </w:rPr>
        <w:t xml:space="preserve"> </w:t>
      </w:r>
      <w:r w:rsidR="00863278" w:rsidRPr="00863278">
        <w:rPr>
          <w:rFonts w:ascii="Book Antiqua" w:eastAsia="Book Antiqua" w:hAnsi="Book Antiqua" w:cs="Book Antiqua"/>
          <w:color w:val="000000"/>
        </w:rPr>
        <w:t>(</w:t>
      </w:r>
      <w:proofErr w:type="spellStart"/>
      <w:r w:rsidR="00863278" w:rsidRPr="00863278">
        <w:rPr>
          <w:rFonts w:ascii="Book Antiqua" w:eastAsia="Book Antiqua" w:hAnsi="Book Antiqua" w:cs="Book Antiqua"/>
          <w:color w:val="000000"/>
        </w:rPr>
        <w:t>Baihaqi</w:t>
      </w:r>
      <w:proofErr w:type="spellEnd"/>
      <w:r w:rsidR="00863278" w:rsidRPr="00863278">
        <w:rPr>
          <w:rFonts w:ascii="Book Antiqua" w:eastAsia="Book Antiqua" w:hAnsi="Book Antiqua" w:cs="Book Antiqua"/>
          <w:color w:val="000000"/>
        </w:rPr>
        <w:t>, 2017)</w:t>
      </w:r>
      <w:r>
        <w:rPr>
          <w:rFonts w:ascii="Book Antiqua" w:eastAsia="Book Antiqua" w:hAnsi="Book Antiqua" w:cs="Book Antiqua"/>
          <w:color w:val="000000"/>
        </w:rPr>
        <w:t xml:space="preserve">. </w:t>
      </w:r>
      <w:proofErr w:type="spellStart"/>
      <w:r w:rsidR="00863278">
        <w:rPr>
          <w:rFonts w:ascii="Book Antiqua" w:eastAsia="Book Antiqua" w:hAnsi="Book Antiqua" w:cs="Book Antiqua"/>
          <w:color w:val="000000"/>
        </w:rPr>
        <w:t>T</w:t>
      </w:r>
      <w:r>
        <w:rPr>
          <w:rFonts w:ascii="Book Antiqua" w:eastAsia="Book Antiqua" w:hAnsi="Book Antiqua" w:cs="Book Antiqua"/>
          <w:color w:val="000000"/>
        </w:rPr>
        <w:t>radisi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dijelaskan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kebiasaan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dijalankan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turun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temurun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kelompok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menyampaikan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muda</w:t>
      </w:r>
      <w:proofErr w:type="spellEnd"/>
      <w:r w:rsidR="00863278">
        <w:rPr>
          <w:rFonts w:ascii="Book Antiqua" w:eastAsia="Book Antiqua" w:hAnsi="Book Antiqua" w:cs="Book Antiqua"/>
          <w:color w:val="000000"/>
        </w:rPr>
        <w:t xml:space="preserve"> </w:t>
      </w:r>
      <w:r w:rsidR="00863278" w:rsidRPr="00863278">
        <w:rPr>
          <w:rFonts w:ascii="Book Antiqua" w:eastAsia="Book Antiqua" w:hAnsi="Book Antiqua" w:cs="Book Antiqua"/>
          <w:color w:val="000000"/>
        </w:rPr>
        <w:t>(</w:t>
      </w:r>
      <w:proofErr w:type="spellStart"/>
      <w:r w:rsidR="00863278" w:rsidRPr="00863278">
        <w:rPr>
          <w:rFonts w:ascii="Book Antiqua" w:eastAsia="Book Antiqua" w:hAnsi="Book Antiqua" w:cs="Book Antiqua"/>
          <w:color w:val="000000"/>
        </w:rPr>
        <w:t>Luluk</w:t>
      </w:r>
      <w:proofErr w:type="spellEnd"/>
      <w:r w:rsidR="00863278" w:rsidRPr="00863278">
        <w:rPr>
          <w:rFonts w:ascii="Book Antiqua" w:eastAsia="Book Antiqua" w:hAnsi="Book Antiqua" w:cs="Book Antiqua"/>
          <w:color w:val="000000"/>
        </w:rPr>
        <w:t xml:space="preserve"> </w:t>
      </w:r>
      <w:proofErr w:type="spellStart"/>
      <w:r w:rsidR="00863278" w:rsidRPr="00863278">
        <w:rPr>
          <w:rFonts w:ascii="Book Antiqua" w:eastAsia="Book Antiqua" w:hAnsi="Book Antiqua" w:cs="Book Antiqua"/>
          <w:color w:val="000000"/>
        </w:rPr>
        <w:t>Ulfa</w:t>
      </w:r>
      <w:proofErr w:type="spellEnd"/>
      <w:r w:rsidR="00863278" w:rsidRPr="00863278">
        <w:rPr>
          <w:rFonts w:ascii="Book Antiqua" w:eastAsia="Book Antiqua" w:hAnsi="Book Antiqua" w:cs="Book Antiqua"/>
          <w:color w:val="000000"/>
        </w:rPr>
        <w:t xml:space="preserve"> Hasanah, 2021)</w:t>
      </w:r>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lastRenderedPageBreak/>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tradisi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dituturkan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penerus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selanjutnya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begitupun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seterusnya</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dimulai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cerita</w:t>
      </w:r>
      <w:proofErr w:type="spellEnd"/>
      <w:r>
        <w:rPr>
          <w:rFonts w:ascii="Book Antiqua" w:eastAsia="Book Antiqua" w:hAnsi="Book Antiqua" w:cs="Book Antiqua"/>
          <w:color w:val="000000"/>
        </w:rPr>
        <w:t xml:space="preserve"> rakyat (</w:t>
      </w:r>
      <w:r>
        <w:rPr>
          <w:rFonts w:ascii="Book Antiqua" w:eastAsia="Book Antiqua" w:hAnsi="Book Antiqua" w:cs="Book Antiqua"/>
          <w:i/>
          <w:color w:val="000000"/>
        </w:rPr>
        <w:t>folklore</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didengarkan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mulut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mulut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
    <w:p w14:paraId="587E423C" w14:textId="78708359"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rPr>
        <w:t>Folklor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istiadat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tradisional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diwariskan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turun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temurun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dibekukan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diwariskan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rakyat, </w:t>
      </w:r>
      <w:proofErr w:type="spellStart"/>
      <w:r>
        <w:rPr>
          <w:rFonts w:ascii="Book Antiqua" w:eastAsia="Book Antiqua" w:hAnsi="Book Antiqua" w:cs="Book Antiqua"/>
          <w:color w:val="000000"/>
        </w:rPr>
        <w:t>teka-teki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rPr>
        <w:t xml:space="preserve"> rakyat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cerita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prosa</w:t>
      </w:r>
      <w:proofErr w:type="spellEnd"/>
      <w:r>
        <w:rPr>
          <w:rFonts w:ascii="Book Antiqua" w:eastAsia="Book Antiqua" w:hAnsi="Book Antiqua" w:cs="Book Antiqua"/>
          <w:color w:val="000000"/>
        </w:rPr>
        <w:t xml:space="preserve"> </w:t>
      </w:r>
      <w:proofErr w:type="gramStart"/>
      <w:r>
        <w:rPr>
          <w:rFonts w:ascii="Book Antiqua" w:eastAsia="Book Antiqua" w:hAnsi="Book Antiqua" w:cs="Book Antiqua"/>
          <w:color w:val="000000"/>
        </w:rPr>
        <w:t>rakyat  (</w:t>
      </w:r>
      <w:proofErr w:type="spellStart"/>
      <w:proofErr w:type="gramEnd"/>
      <w:r>
        <w:rPr>
          <w:rFonts w:ascii="Book Antiqua" w:eastAsia="Book Antiqua" w:hAnsi="Book Antiqua" w:cs="Book Antiqua"/>
          <w:color w:val="000000"/>
        </w:rPr>
        <w:t>Munajah</w:t>
      </w:r>
      <w:proofErr w:type="spellEnd"/>
      <w:r>
        <w:rPr>
          <w:rFonts w:ascii="Book Antiqua" w:eastAsia="Book Antiqua" w:hAnsi="Book Antiqua" w:cs="Book Antiqua"/>
          <w:color w:val="000000"/>
        </w:rPr>
        <w:t xml:space="preserve">, 2018). </w:t>
      </w:r>
      <w:proofErr w:type="spellStart"/>
      <w:r w:rsidR="00643F76">
        <w:rPr>
          <w:rFonts w:ascii="Book Antiqua" w:eastAsia="Book Antiqua" w:hAnsi="Book Antiqua" w:cs="Book Antiqua"/>
          <w:color w:val="000000"/>
        </w:rPr>
        <w:t>F</w:t>
      </w:r>
      <w:r>
        <w:rPr>
          <w:rFonts w:ascii="Book Antiqua" w:eastAsia="Book Antiqua" w:hAnsi="Book Antiqua" w:cs="Book Antiqua"/>
          <w:color w:val="000000"/>
        </w:rPr>
        <w:t>olklor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cermin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zamannya</w:t>
      </w:r>
      <w:proofErr w:type="spellEnd"/>
      <w:r w:rsidR="00643F76">
        <w:rPr>
          <w:rFonts w:ascii="Book Antiqua" w:eastAsia="Book Antiqua" w:hAnsi="Book Antiqua" w:cs="Book Antiqua"/>
          <w:color w:val="000000"/>
        </w:rPr>
        <w:t xml:space="preserve"> </w:t>
      </w:r>
      <w:r w:rsidR="00643F76" w:rsidRPr="00643F76">
        <w:rPr>
          <w:rFonts w:ascii="Book Antiqua" w:eastAsia="Book Antiqua" w:hAnsi="Book Antiqua" w:cs="Book Antiqua"/>
          <w:color w:val="000000"/>
        </w:rPr>
        <w:t>(</w:t>
      </w:r>
      <w:proofErr w:type="spellStart"/>
      <w:r w:rsidR="00643F76" w:rsidRPr="00643F76">
        <w:rPr>
          <w:rFonts w:ascii="Book Antiqua" w:eastAsia="Book Antiqua" w:hAnsi="Book Antiqua" w:cs="Book Antiqua"/>
          <w:color w:val="000000"/>
        </w:rPr>
        <w:t>Sukmara</w:t>
      </w:r>
      <w:proofErr w:type="spellEnd"/>
      <w:r w:rsidR="00643F76" w:rsidRPr="00643F76">
        <w:rPr>
          <w:rFonts w:ascii="Book Antiqua" w:eastAsia="Book Antiqua" w:hAnsi="Book Antiqua" w:cs="Book Antiqua"/>
          <w:color w:val="000000"/>
        </w:rPr>
        <w:t xml:space="preserve"> &amp; </w:t>
      </w:r>
      <w:proofErr w:type="spellStart"/>
      <w:r w:rsidR="00643F76" w:rsidRPr="00643F76">
        <w:rPr>
          <w:rFonts w:ascii="Book Antiqua" w:eastAsia="Book Antiqua" w:hAnsi="Book Antiqua" w:cs="Book Antiqua"/>
          <w:color w:val="000000"/>
        </w:rPr>
        <w:t>Setiari</w:t>
      </w:r>
      <w:proofErr w:type="spellEnd"/>
      <w:r w:rsidR="00643F76" w:rsidRPr="00643F76">
        <w:rPr>
          <w:rFonts w:ascii="Book Antiqua" w:eastAsia="Book Antiqua" w:hAnsi="Book Antiqua" w:cs="Book Antiqua"/>
          <w:color w:val="000000"/>
        </w:rPr>
        <w:t>, 2019)</w:t>
      </w:r>
      <w:r>
        <w:rPr>
          <w:rFonts w:ascii="Book Antiqua" w:eastAsia="Book Antiqua" w:hAnsi="Book Antiqua" w:cs="Book Antiqua"/>
          <w:color w:val="000000"/>
        </w:rPr>
        <w:t xml:space="preserve">. Maka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definisi</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cerita</w:t>
      </w:r>
      <w:proofErr w:type="spellEnd"/>
      <w:r>
        <w:rPr>
          <w:rFonts w:ascii="Book Antiqua" w:eastAsia="Book Antiqua" w:hAnsi="Book Antiqua" w:cs="Book Antiqua"/>
          <w:color w:val="000000"/>
        </w:rPr>
        <w:t xml:space="preserve"> rakyat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cerita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lama </w:t>
      </w:r>
      <w:proofErr w:type="spellStart"/>
      <w:r>
        <w:rPr>
          <w:rFonts w:ascii="Book Antiqua" w:eastAsia="Book Antiqua" w:hAnsi="Book Antiqua" w:cs="Book Antiqua"/>
          <w:color w:val="000000"/>
        </w:rPr>
        <w:t>dituturkan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menyalurkan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tuturan-tuturan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cerita</w:t>
      </w:r>
      <w:proofErr w:type="spellEnd"/>
      <w:r>
        <w:rPr>
          <w:rFonts w:ascii="Book Antiqua" w:eastAsia="Book Antiqua" w:hAnsi="Book Antiqua" w:cs="Book Antiqua"/>
          <w:color w:val="000000"/>
        </w:rPr>
        <w:t xml:space="preserve"> rakyat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dibumbui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meneruskannya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cerita</w:t>
      </w:r>
      <w:proofErr w:type="spellEnd"/>
      <w:r>
        <w:rPr>
          <w:rFonts w:ascii="Book Antiqua" w:eastAsia="Book Antiqua" w:hAnsi="Book Antiqua" w:cs="Book Antiqua"/>
          <w:color w:val="000000"/>
        </w:rPr>
        <w:t xml:space="preserve"> rakyat </w:t>
      </w:r>
      <w:proofErr w:type="spellStart"/>
      <w:r>
        <w:rPr>
          <w:rFonts w:ascii="Book Antiqua" w:eastAsia="Book Antiqua" w:hAnsi="Book Antiqua" w:cs="Book Antiqua"/>
          <w:color w:val="000000"/>
        </w:rPr>
        <w:t>maka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lahirlah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macam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cerita</w:t>
      </w:r>
      <w:proofErr w:type="spellEnd"/>
      <w:r>
        <w:rPr>
          <w:rFonts w:ascii="Book Antiqua" w:eastAsia="Book Antiqua" w:hAnsi="Book Antiqua" w:cs="Book Antiqua"/>
          <w:color w:val="000000"/>
        </w:rPr>
        <w:t xml:space="preserve"> rakyat yang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cerita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saling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mewarisi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selanjutnya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sampai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di Aceh sangat </w:t>
      </w:r>
      <w:proofErr w:type="spellStart"/>
      <w:r>
        <w:rPr>
          <w:rFonts w:ascii="Book Antiqua" w:eastAsia="Book Antiqua" w:hAnsi="Book Antiqua" w:cs="Book Antiqua"/>
          <w:color w:val="000000"/>
        </w:rPr>
        <w:t>beragam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dongeng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peribahasa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hadih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narit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usul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rPr>
        <w:t xml:space="preserve"> dan pantun.</w:t>
      </w:r>
    </w:p>
    <w:p w14:paraId="7EBFD322" w14:textId="6D055373"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rPr>
        <w:t>Aplikasi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penyampaian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arti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kata-kata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bermain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Bahasa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komunikasi</w:t>
      </w:r>
      <w:proofErr w:type="spellEnd"/>
      <w:r>
        <w:rPr>
          <w:rFonts w:ascii="Book Antiqua" w:eastAsia="Book Antiqua" w:hAnsi="Book Antiqua" w:cs="Book Antiqua"/>
          <w:color w:val="000000"/>
        </w:rPr>
        <w:t xml:space="preserve"> paling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yang Allah </w:t>
      </w:r>
      <w:proofErr w:type="spellStart"/>
      <w:r>
        <w:rPr>
          <w:rFonts w:ascii="Book Antiqua" w:eastAsia="Book Antiqua" w:hAnsi="Book Antiqua" w:cs="Book Antiqua"/>
          <w:color w:val="000000"/>
        </w:rPr>
        <w:t>berikan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mahkluk</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bumi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w:t>
      </w:r>
      <w:r w:rsidR="00B605CC">
        <w:rPr>
          <w:rFonts w:ascii="Book Antiqua" w:eastAsia="Book Antiqua" w:hAnsi="Book Antiqua" w:cs="Book Antiqua"/>
          <w:color w:val="000000"/>
        </w:rPr>
        <w:t>B</w:t>
      </w:r>
      <w:r>
        <w:rPr>
          <w:rFonts w:ascii="Book Antiqua" w:eastAsia="Book Antiqua" w:hAnsi="Book Antiqua" w:cs="Book Antiqua"/>
          <w:color w:val="000000"/>
        </w:rPr>
        <w:t xml:space="preserve">ahasa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saran </w:t>
      </w:r>
      <w:proofErr w:type="spellStart"/>
      <w:r>
        <w:rPr>
          <w:rFonts w:ascii="Book Antiqua" w:eastAsia="Book Antiqua" w:hAnsi="Book Antiqua" w:cs="Book Antiqua"/>
          <w:color w:val="000000"/>
        </w:rPr>
        <w:t>komunikasi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sangatlah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menentukan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keberlansungan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hidup</w:t>
      </w:r>
      <w:proofErr w:type="spellEnd"/>
      <w:r w:rsidR="00B605CC">
        <w:rPr>
          <w:rFonts w:ascii="Book Antiqua" w:eastAsia="Book Antiqua" w:hAnsi="Book Antiqua" w:cs="Book Antiqua"/>
          <w:color w:val="000000"/>
        </w:rPr>
        <w:t xml:space="preserve"> </w:t>
      </w:r>
      <w:r w:rsidR="00B605CC" w:rsidRPr="00B605CC">
        <w:rPr>
          <w:rFonts w:ascii="Book Antiqua" w:eastAsia="Book Antiqua" w:hAnsi="Book Antiqua" w:cs="Book Antiqua"/>
          <w:color w:val="000000"/>
        </w:rPr>
        <w:t>(Hasbullah, 2020)</w:t>
      </w:r>
      <w:r>
        <w:rPr>
          <w:rFonts w:ascii="Book Antiqua" w:eastAsia="Book Antiqua" w:hAnsi="Book Antiqua" w:cs="Book Antiqua"/>
          <w:color w:val="000000"/>
        </w:rPr>
        <w:t xml:space="preserve">. Maka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pembedaan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ciri-ciri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misalnya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pengucapan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berbeda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lainnya</w:t>
      </w:r>
      <w:proofErr w:type="spellEnd"/>
      <w:r>
        <w:rPr>
          <w:rFonts w:ascii="Book Antiqua" w:eastAsia="Book Antiqua" w:hAnsi="Book Antiqua" w:cs="Book Antiqua"/>
          <w:color w:val="000000"/>
        </w:rPr>
        <w:t>. Bahasa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sangat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diperlukan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terutama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beraktivitas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berjalan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
    <w:p w14:paraId="2013A94D" w14:textId="77777777" w:rsidR="001A6259" w:rsidRDefault="001A6259">
      <w:pPr>
        <w:jc w:val="both"/>
        <w:rPr>
          <w:rFonts w:ascii="Book Antiqua" w:eastAsia="Book Antiqua" w:hAnsi="Book Antiqua" w:cs="Book Antiqua"/>
        </w:rPr>
      </w:pPr>
    </w:p>
    <w:p w14:paraId="2D52C2D2" w14:textId="77777777" w:rsidR="001A6259" w:rsidRDefault="0020745E">
      <w:pPr>
        <w:numPr>
          <w:ilvl w:val="0"/>
          <w:numId w:val="3"/>
        </w:numPr>
        <w:pBdr>
          <w:top w:val="nil"/>
          <w:left w:val="nil"/>
          <w:bottom w:val="nil"/>
          <w:right w:val="nil"/>
          <w:between w:val="nil"/>
        </w:pBdr>
        <w:spacing w:line="480" w:lineRule="auto"/>
        <w:ind w:left="567" w:hanging="567"/>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Semiotika</w:t>
      </w:r>
      <w:proofErr w:type="spellEnd"/>
      <w:r>
        <w:rPr>
          <w:rFonts w:ascii="Book Antiqua" w:eastAsia="Book Antiqua" w:hAnsi="Book Antiqua" w:cs="Book Antiqua"/>
          <w:b/>
          <w:color w:val="000000"/>
        </w:rPr>
        <w:t xml:space="preserve"> </w:t>
      </w:r>
    </w:p>
    <w:p w14:paraId="5B08AF94" w14:textId="46FC8764"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etimologis</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dikaitkan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kata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Yunani</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berarti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sinyal</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sidR="001158FF">
        <w:rPr>
          <w:rFonts w:ascii="Book Antiqua" w:eastAsia="Book Antiqua" w:hAnsi="Book Antiqua" w:cs="Book Antiqua"/>
          <w:color w:val="000000"/>
        </w:rPr>
        <w:t>Semiotika</w:t>
      </w:r>
      <w:proofErr w:type="spellEnd"/>
      <w:r w:rsidR="001158FF">
        <w:rPr>
          <w:rFonts w:ascii="Book Antiqua" w:eastAsia="Book Antiqua" w:hAnsi="Book Antiqua" w:cs="Book Antiqua"/>
          <w:color w:val="000000"/>
        </w:rPr>
        <w:t xml:space="preserve"> </w:t>
      </w:r>
      <w:r>
        <w:rPr>
          <w:rFonts w:ascii="Book Antiqua" w:eastAsia="Book Antiqua" w:hAnsi="Book Antiqua" w:cs="Book Antiqua"/>
          <w:color w:val="000000"/>
        </w:rPr>
        <w:t>juga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berasal</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Yunani,</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i/>
          <w:color w:val="000000"/>
        </w:rPr>
        <w:t>semeion</w:t>
      </w:r>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diartikan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seme,</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berarti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penafsiran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tanda</w:t>
      </w:r>
      <w:proofErr w:type="spellEnd"/>
      <w:r w:rsidR="001158FF">
        <w:rPr>
          <w:rFonts w:ascii="Book Antiqua" w:eastAsia="Book Antiqua" w:hAnsi="Book Antiqua" w:cs="Book Antiqua"/>
          <w:color w:val="000000"/>
        </w:rPr>
        <w:t xml:space="preserve"> </w:t>
      </w:r>
      <w:r w:rsidR="001158FF" w:rsidRPr="001158FF">
        <w:rPr>
          <w:rFonts w:ascii="Book Antiqua" w:eastAsia="Book Antiqua" w:hAnsi="Book Antiqua" w:cs="Book Antiqua"/>
          <w:color w:val="000000"/>
        </w:rPr>
        <w:t>(Fatimah, 2020)</w:t>
      </w:r>
      <w:r>
        <w:rPr>
          <w:rFonts w:ascii="Book Antiqua" w:eastAsia="Book Antiqua" w:hAnsi="Book Antiqua" w:cs="Book Antiqua"/>
          <w:color w:val="000000"/>
        </w:rPr>
        <w:t xml:space="preserve">. Maka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kedua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indikator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petunjuk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ingin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sinyal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logika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penerjemah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mengkaji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Anggraini</w:t>
      </w:r>
      <w:proofErr w:type="spellEnd"/>
      <w:r>
        <w:rPr>
          <w:rFonts w:ascii="Book Antiqua" w:eastAsia="Book Antiqua" w:hAnsi="Book Antiqua" w:cs="Book Antiqua"/>
          <w:color w:val="000000"/>
        </w:rPr>
        <w:t xml:space="preserve"> et al., 2018).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petunjuk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ingin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dinalar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kata-kata,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foto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tumbuhan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w:t>
      </w:r>
    </w:p>
    <w:p w14:paraId="7744B0EE" w14:textId="0736A96A" w:rsidR="001A6259" w:rsidRDefault="00CA171B">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r>
        <w:rPr>
          <w:rFonts w:ascii="Book Antiqua" w:eastAsia="Book Antiqua" w:hAnsi="Book Antiqua" w:cs="Book Antiqua"/>
          <w:color w:val="000000"/>
        </w:rPr>
        <w:t>Bahasa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diungkapkan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eksplisit</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dipelajari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r w:rsidRPr="00CA171B">
        <w:rPr>
          <w:rFonts w:ascii="Book Antiqua" w:eastAsia="Book Antiqua" w:hAnsi="Book Antiqua" w:cs="Book Antiqua"/>
          <w:color w:val="000000"/>
        </w:rPr>
        <w:t>(</w:t>
      </w:r>
      <w:proofErr w:type="spellStart"/>
      <w:r w:rsidRPr="00CA171B">
        <w:rPr>
          <w:rFonts w:ascii="Book Antiqua" w:eastAsia="Book Antiqua" w:hAnsi="Book Antiqua" w:cs="Book Antiqua"/>
          <w:color w:val="000000"/>
        </w:rPr>
        <w:t>Trabaut</w:t>
      </w:r>
      <w:proofErr w:type="spellEnd"/>
      <w:r w:rsidRPr="00CA171B">
        <w:rPr>
          <w:rFonts w:ascii="Book Antiqua" w:eastAsia="Book Antiqua" w:hAnsi="Book Antiqua" w:cs="Book Antiqua"/>
          <w:color w:val="000000"/>
        </w:rPr>
        <w:t>, 1996)</w:t>
      </w:r>
      <w:r>
        <w:rPr>
          <w:rFonts w:ascii="Book Antiqua" w:eastAsia="Book Antiqua" w:hAnsi="Book Antiqua" w:cs="Book Antiqua"/>
          <w:color w:val="000000"/>
        </w:rPr>
        <w:t>.</w:t>
      </w:r>
      <w:r>
        <w:rPr>
          <w:rFonts w:ascii="Book Antiqua" w:eastAsia="Book Antiqua" w:hAnsi="Book Antiqua" w:cs="Book Antiqua"/>
          <w:color w:val="000000"/>
          <w:highlight w:val="white"/>
        </w:rPr>
        <w:t> </w:t>
      </w:r>
      <w:r>
        <w:rPr>
          <w:rFonts w:ascii="Book Antiqua" w:eastAsia="Book Antiqua" w:hAnsi="Book Antiqua" w:cs="Book Antiqua"/>
          <w:color w:val="000000"/>
        </w:rPr>
        <w:t xml:space="preserve">Moris </w:t>
      </w:r>
      <w:proofErr w:type="spellStart"/>
      <w:r>
        <w:rPr>
          <w:rFonts w:ascii="Book Antiqua" w:eastAsia="Book Antiqua" w:hAnsi="Book Antiqua" w:cs="Book Antiqua"/>
          <w:color w:val="000000"/>
        </w:rPr>
        <w:t>memaparkan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Trabaut</w:t>
      </w:r>
      <w:proofErr w:type="spellEnd"/>
      <w:r>
        <w:rPr>
          <w:rFonts w:ascii="Book Antiqua" w:eastAsia="Book Antiqua" w:hAnsi="Book Antiqua" w:cs="Book Antiqua"/>
          <w:color w:val="000000"/>
        </w:rPr>
        <w:t>, 1996). Maka</w:t>
      </w:r>
      <w:r w:rsidR="00B176EC">
        <w:rPr>
          <w:rFonts w:ascii="Book Antiqua" w:eastAsia="Book Antiqua" w:hAnsi="Book Antiqua" w:cs="Book Antiqua"/>
          <w:color w:val="000000"/>
        </w:rPr>
        <w:t>,</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sangatlah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menarik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dijadikan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sidR="00B176EC">
        <w:rPr>
          <w:rFonts w:ascii="Book Antiqua" w:eastAsia="Book Antiqua" w:hAnsi="Book Antiqua" w:cs="Book Antiqua"/>
          <w:color w:val="000000"/>
        </w:rPr>
        <w:t>S</w:t>
      </w:r>
      <w:r>
        <w:rPr>
          <w:rFonts w:ascii="Book Antiqua" w:eastAsia="Book Antiqua" w:hAnsi="Book Antiqua" w:cs="Book Antiqua"/>
          <w:color w:val="000000"/>
        </w:rPr>
        <w:t>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senjata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diksi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fiksi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nonfiksi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kata-kata. </w:t>
      </w:r>
      <w:proofErr w:type="spellStart"/>
      <w:r>
        <w:rPr>
          <w:rFonts w:ascii="Book Antiqua" w:eastAsia="Book Antiqua" w:hAnsi="Book Antiqua" w:cs="Book Antiqua"/>
          <w:color w:val="000000"/>
        </w:rPr>
        <w:t>Mempelajari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beralaskan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akal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menelaah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bagaimana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bernalar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logis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menangkap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kata-kata. </w:t>
      </w:r>
    </w:p>
    <w:p w14:paraId="21449772" w14:textId="370B8DA2" w:rsidR="001A6259" w:rsidRDefault="00A46048">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r>
        <w:rPr>
          <w:rFonts w:ascii="Book Antiqua" w:eastAsia="Book Antiqua" w:hAnsi="Book Antiqua" w:cs="Book Antiqua"/>
          <w:color w:val="000000"/>
        </w:rPr>
        <w:t xml:space="preserve">Tanda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perwakilan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hadir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implisit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terwakili</w:t>
      </w:r>
      <w:proofErr w:type="spellEnd"/>
      <w:r>
        <w:rPr>
          <w:rFonts w:ascii="Book Antiqua" w:eastAsia="Book Antiqua" w:hAnsi="Book Antiqua" w:cs="Book Antiqua"/>
          <w:color w:val="000000"/>
        </w:rPr>
        <w:t xml:space="preserve"> </w:t>
      </w:r>
      <w:r w:rsidRPr="00A46048">
        <w:rPr>
          <w:rFonts w:ascii="Book Antiqua" w:eastAsia="Book Antiqua" w:hAnsi="Book Antiqua" w:cs="Book Antiqua"/>
          <w:color w:val="000000"/>
        </w:rPr>
        <w:t>(Umaya, 2010)</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segala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diwakilkan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muncul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tersirat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teks</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sangatlah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menarik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Aceh. </w:t>
      </w:r>
      <w:proofErr w:type="spellStart"/>
      <w:r>
        <w:rPr>
          <w:rFonts w:ascii="Book Antiqua" w:eastAsia="Book Antiqua" w:hAnsi="Book Antiqua" w:cs="Book Antiqua"/>
          <w:color w:val="000000"/>
        </w:rPr>
        <w:t>Mengkaji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Aceh Utara yang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diksi</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bait dan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kata-kata di </w:t>
      </w:r>
      <w:proofErr w:type="spellStart"/>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menafsirkan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dibutuhkan</w:t>
      </w:r>
      <w:proofErr w:type="spellEnd"/>
      <w:r>
        <w:rPr>
          <w:rFonts w:ascii="Book Antiqua" w:eastAsia="Book Antiqua" w:hAnsi="Book Antiqua" w:cs="Book Antiqua"/>
          <w:color w:val="000000"/>
        </w:rPr>
        <w:t xml:space="preserve"> 3 </w:t>
      </w:r>
      <w:proofErr w:type="spellStart"/>
      <w:r>
        <w:rPr>
          <w:rFonts w:ascii="Book Antiqua" w:eastAsia="Book Antiqua" w:hAnsi="Book Antiqua" w:cs="Book Antiqua"/>
          <w:color w:val="000000"/>
        </w:rPr>
        <w:t>elemen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teori</w:t>
      </w:r>
      <w:proofErr w:type="spellEnd"/>
      <w:r>
        <w:rPr>
          <w:rFonts w:ascii="Book Antiqua" w:eastAsia="Book Antiqua" w:hAnsi="Book Antiqua" w:cs="Book Antiqua"/>
          <w:color w:val="000000"/>
        </w:rPr>
        <w:t xml:space="preserve"> Pierce,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bantuan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diketahui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khalayak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pantun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Aceh</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juga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menjelaskan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arti</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pantun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w:t>
      </w:r>
      <w:r>
        <w:rPr>
          <w:rFonts w:ascii="Book Antiqua" w:eastAsia="Book Antiqua" w:hAnsi="Book Antiqua" w:cs="Book Antiqua"/>
          <w:color w:val="000000"/>
        </w:rPr>
        <w:t xml:space="preserve">Maka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tertarik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menelaah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Aceh dan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memaparkan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fungsi</w:t>
      </w:r>
      <w:proofErr w:type="spellEnd"/>
      <w:r>
        <w:rPr>
          <w:rFonts w:ascii="Book Antiqua" w:eastAsia="Book Antiqua" w:hAnsi="Book Antiqua" w:cs="Book Antiqua"/>
          <w:color w:val="000000"/>
        </w:rPr>
        <w:t xml:space="preserve"> pada pantun yang </w:t>
      </w:r>
      <w:proofErr w:type="spellStart"/>
      <w:r>
        <w:rPr>
          <w:rFonts w:ascii="Book Antiqua" w:eastAsia="Book Antiqua" w:hAnsi="Book Antiqua" w:cs="Book Antiqua"/>
          <w:color w:val="000000"/>
        </w:rPr>
        <w:t>berhubungan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
    <w:p w14:paraId="5F72A2FD"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rPr>
        <w:t>Pembicaraan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diambil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bermacam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tulisan. Dalam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agar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memahami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sastra yang </w:t>
      </w:r>
      <w:proofErr w:type="spellStart"/>
      <w:r>
        <w:rPr>
          <w:rFonts w:ascii="Book Antiqua" w:eastAsia="Book Antiqua" w:hAnsi="Book Antiqua" w:cs="Book Antiqua"/>
          <w:color w:val="000000"/>
        </w:rPr>
        <w:t>penuh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kajian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Dalam </w:t>
      </w:r>
      <w:proofErr w:type="spellStart"/>
      <w:r>
        <w:rPr>
          <w:rFonts w:ascii="Book Antiqua" w:eastAsia="Book Antiqua" w:hAnsi="Book Antiqua" w:cs="Book Antiqua"/>
          <w:color w:val="000000"/>
        </w:rPr>
        <w:t>menganalisis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memandang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tulisan (kata),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foto</w:t>
      </w:r>
      <w:proofErr w:type="spellEnd"/>
      <w:r>
        <w:rPr>
          <w:rFonts w:ascii="Book Antiqua" w:eastAsia="Book Antiqua" w:hAnsi="Book Antiqua" w:cs="Book Antiqua"/>
          <w:color w:val="000000"/>
        </w:rPr>
        <w:t xml:space="preserve"> dan di </w:t>
      </w:r>
      <w:proofErr w:type="spellStart"/>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seakan-akan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arti dan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yang lain. Maka di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mengkaji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haruslah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analitis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walaupun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memaknakan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teks</w:t>
      </w:r>
      <w:proofErr w:type="spellEnd"/>
      <w:r>
        <w:rPr>
          <w:rFonts w:ascii="Book Antiqua" w:eastAsia="Book Antiqua" w:hAnsi="Book Antiqua" w:cs="Book Antiqua"/>
          <w:color w:val="000000"/>
        </w:rPr>
        <w:t xml:space="preserve"> pantun. </w:t>
      </w:r>
    </w:p>
    <w:p w14:paraId="4BE3B50D"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r>
        <w:rPr>
          <w:rFonts w:ascii="Book Antiqua" w:eastAsia="Book Antiqua" w:hAnsi="Book Antiqua" w:cs="Book Antiqua"/>
          <w:color w:val="000000"/>
        </w:rPr>
        <w:t xml:space="preserve">Lambert juga </w:t>
      </w:r>
      <w:proofErr w:type="spellStart"/>
      <w:r>
        <w:rPr>
          <w:rFonts w:ascii="Book Antiqua" w:eastAsia="Book Antiqua" w:hAnsi="Book Antiqua" w:cs="Book Antiqua"/>
          <w:color w:val="000000"/>
        </w:rPr>
        <w:t>memaparkan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gagasan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pemikiran</w:t>
      </w:r>
      <w:proofErr w:type="spellEnd"/>
      <w:r>
        <w:rPr>
          <w:rFonts w:ascii="Book Antiqua" w:eastAsia="Book Antiqua" w:hAnsi="Book Antiqua" w:cs="Book Antiqua"/>
          <w:color w:val="000000"/>
        </w:rPr>
        <w:t xml:space="preserve"> dan </w:t>
      </w:r>
      <w:r>
        <w:rPr>
          <w:rFonts w:ascii="Book Antiqua" w:eastAsia="Book Antiqua" w:hAnsi="Book Antiqua" w:cs="Book Antiqua"/>
          <w:i/>
          <w:color w:val="000000"/>
        </w:rPr>
        <w:t>ding</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Trabaut</w:t>
      </w:r>
      <w:proofErr w:type="spellEnd"/>
      <w:r>
        <w:rPr>
          <w:rFonts w:ascii="Book Antiqua" w:eastAsia="Book Antiqua" w:hAnsi="Book Antiqua" w:cs="Book Antiqua"/>
          <w:color w:val="000000"/>
        </w:rPr>
        <w:t xml:space="preserve">, 1996). </w:t>
      </w:r>
      <w:r>
        <w:rPr>
          <w:rFonts w:ascii="Book Antiqua" w:eastAsia="Book Antiqua" w:hAnsi="Book Antiqua" w:cs="Book Antiqua"/>
          <w:i/>
          <w:color w:val="000000"/>
        </w:rPr>
        <w:t xml:space="preserve"> Ding</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landasan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berpikir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logika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walaupun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berbeda-beda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menafsirkannya</w:t>
      </w:r>
      <w:proofErr w:type="spellEnd"/>
      <w:r>
        <w:rPr>
          <w:rFonts w:ascii="Book Antiqua" w:eastAsia="Book Antiqua" w:hAnsi="Book Antiqua" w:cs="Book Antiqua"/>
          <w:color w:val="000000"/>
        </w:rPr>
        <w:t xml:space="preserve">. Maka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penafsiran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pemikiran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logika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Mengetahui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keseharian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sangatlah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beragam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budaya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folklor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misalnya</w:t>
      </w:r>
      <w:proofErr w:type="spellEnd"/>
      <w:r>
        <w:rPr>
          <w:rFonts w:ascii="Book Antiqua" w:eastAsia="Book Antiqua" w:hAnsi="Book Antiqua" w:cs="Book Antiqua"/>
          <w:color w:val="000000"/>
        </w:rPr>
        <w:t xml:space="preserve"> kata-kata,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gerakan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menyatu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aktivitas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w:t>
      </w:r>
    </w:p>
    <w:p w14:paraId="79A59833" w14:textId="68CCBF1C" w:rsidR="001A6259" w:rsidRDefault="00213777">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mempelajari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sederetan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luas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obyek-obyek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peristiwa-peristiwa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seluruh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kebudayaan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r w:rsidRPr="00213777">
        <w:rPr>
          <w:rFonts w:ascii="Book Antiqua" w:eastAsia="Book Antiqua" w:hAnsi="Book Antiqua" w:cs="Book Antiqua"/>
          <w:color w:val="000000"/>
        </w:rPr>
        <w:t>(</w:t>
      </w:r>
      <w:proofErr w:type="spellStart"/>
      <w:r w:rsidRPr="00213777">
        <w:rPr>
          <w:rFonts w:ascii="Book Antiqua" w:eastAsia="Book Antiqua" w:hAnsi="Book Antiqua" w:cs="Book Antiqua"/>
          <w:color w:val="000000"/>
        </w:rPr>
        <w:t>Hoseani</w:t>
      </w:r>
      <w:proofErr w:type="spellEnd"/>
      <w:r w:rsidRPr="00213777">
        <w:rPr>
          <w:rFonts w:ascii="Book Antiqua" w:eastAsia="Book Antiqua" w:hAnsi="Book Antiqua" w:cs="Book Antiqua"/>
          <w:color w:val="000000"/>
        </w:rPr>
        <w:t xml:space="preserve"> &amp; Yohana, 2020)</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Maksudnya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sangatlah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terikat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aktivitas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melahirkan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penalaran</w:t>
      </w:r>
      <w:proofErr w:type="spellEnd"/>
      <w:r>
        <w:rPr>
          <w:rFonts w:ascii="Book Antiqua" w:eastAsia="Book Antiqua" w:hAnsi="Book Antiqua" w:cs="Book Antiqua"/>
          <w:color w:val="000000"/>
        </w:rPr>
        <w:t xml:space="preserve">. Banyak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dianalisis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arti. Hoed </w:t>
      </w:r>
      <w:proofErr w:type="spellStart"/>
      <w:r>
        <w:rPr>
          <w:rFonts w:ascii="Book Antiqua" w:eastAsia="Book Antiqua" w:hAnsi="Book Antiqua" w:cs="Book Antiqua"/>
          <w:color w:val="000000"/>
        </w:rPr>
        <w:t>mengatakan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semua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hadir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diberi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(Linda R. M. </w:t>
      </w:r>
      <w:proofErr w:type="spellStart"/>
      <w:r>
        <w:rPr>
          <w:rFonts w:ascii="Book Antiqua" w:eastAsia="Book Antiqua" w:hAnsi="Book Antiqua" w:cs="Book Antiqua"/>
          <w:color w:val="000000"/>
        </w:rPr>
        <w:t>Gurning</w:t>
      </w:r>
      <w:proofErr w:type="spellEnd"/>
      <w:r>
        <w:rPr>
          <w:rFonts w:ascii="Book Antiqua" w:eastAsia="Book Antiqua" w:hAnsi="Book Antiqua" w:cs="Book Antiqua"/>
          <w:color w:val="000000"/>
        </w:rPr>
        <w:t xml:space="preserve">, 2020).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lastRenderedPageBreak/>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tentunya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melahirkan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w:t>
      </w:r>
    </w:p>
    <w:p w14:paraId="60CCCC9E"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teori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Peirce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didasarkan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logika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logika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mempelajari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bagaimana</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menalar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penalaran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Peirce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(Rahayu, 2021).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Peirce </w:t>
      </w:r>
      <w:proofErr w:type="spellStart"/>
      <w:r>
        <w:rPr>
          <w:rFonts w:ascii="Book Antiqua" w:eastAsia="Book Antiqua" w:hAnsi="Book Antiqua" w:cs="Book Antiqua"/>
          <w:color w:val="000000"/>
        </w:rPr>
        <w:t>sangatlah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terkenal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kajiannya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pemikiran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logika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Maka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dibedah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sinyal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logika</w:t>
      </w:r>
      <w:proofErr w:type="spellEnd"/>
      <w:r>
        <w:rPr>
          <w:rFonts w:ascii="Book Antiqua" w:eastAsia="Book Antiqua" w:hAnsi="Book Antiqua" w:cs="Book Antiqua"/>
          <w:color w:val="000000"/>
        </w:rPr>
        <w:t xml:space="preserve">. Para </w:t>
      </w:r>
      <w:proofErr w:type="spellStart"/>
      <w:r>
        <w:rPr>
          <w:rFonts w:ascii="Book Antiqua" w:eastAsia="Book Antiqua" w:hAnsi="Book Antiqua" w:cs="Book Antiqua"/>
          <w:color w:val="000000"/>
        </w:rPr>
        <w:t>ahli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modern yang </w:t>
      </w:r>
      <w:proofErr w:type="spellStart"/>
      <w:r>
        <w:rPr>
          <w:rFonts w:ascii="Book Antiqua" w:eastAsia="Book Antiqua" w:hAnsi="Book Antiqua" w:cs="Book Antiqua"/>
          <w:color w:val="000000"/>
        </w:rPr>
        <w:t>biasanya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bapak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modern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Charles Sanders Peirce dan Ferdinand De Saussure. Selain Saussure dan Peirce,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tokoh-tokoh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terlibat</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lain Charles William Morris,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para </w:t>
      </w:r>
      <w:proofErr w:type="spellStart"/>
      <w:r>
        <w:rPr>
          <w:rFonts w:ascii="Book Antiqua" w:eastAsia="Book Antiqua" w:hAnsi="Book Antiqua" w:cs="Book Antiqua"/>
          <w:color w:val="000000"/>
        </w:rPr>
        <w:t>ahli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mengembangkan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modern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Roland Barthes, Umberto Eco, Yuri Lotman, Algirdas </w:t>
      </w:r>
      <w:proofErr w:type="spellStart"/>
      <w:r>
        <w:rPr>
          <w:rFonts w:ascii="Book Antiqua" w:eastAsia="Book Antiqua" w:hAnsi="Book Antiqua" w:cs="Book Antiqua"/>
          <w:color w:val="000000"/>
        </w:rPr>
        <w:t>Greimas</w:t>
      </w:r>
      <w:proofErr w:type="spellEnd"/>
      <w:r>
        <w:rPr>
          <w:rFonts w:ascii="Book Antiqua" w:eastAsia="Book Antiqua" w:hAnsi="Book Antiqua" w:cs="Book Antiqua"/>
          <w:color w:val="000000"/>
        </w:rPr>
        <w:t xml:space="preserve">, Cristian Metz dan Julia Kristeva, juga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Louis </w:t>
      </w:r>
      <w:proofErr w:type="spellStart"/>
      <w:r>
        <w:rPr>
          <w:rFonts w:ascii="Book Antiqua" w:eastAsia="Book Antiqua" w:hAnsi="Book Antiqua" w:cs="Book Antiqua"/>
          <w:color w:val="000000"/>
        </w:rPr>
        <w:t>Hjlemslev</w:t>
      </w:r>
      <w:proofErr w:type="spellEnd"/>
      <w:r>
        <w:rPr>
          <w:rFonts w:ascii="Book Antiqua" w:eastAsia="Book Antiqua" w:hAnsi="Book Antiqua" w:cs="Book Antiqua"/>
          <w:color w:val="000000"/>
        </w:rPr>
        <w:t xml:space="preserve">, Roman Jakobson dan </w:t>
      </w:r>
      <w:proofErr w:type="spellStart"/>
      <w:r>
        <w:rPr>
          <w:rFonts w:ascii="Book Antiqua" w:eastAsia="Book Antiqua" w:hAnsi="Book Antiqua" w:cs="Book Antiqua"/>
          <w:color w:val="000000"/>
        </w:rPr>
        <w:t>terakhir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Riffaterre</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mengembangkan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rPr>
        <w:t xml:space="preserve"> (Jafar </w:t>
      </w:r>
      <w:proofErr w:type="spellStart"/>
      <w:r>
        <w:rPr>
          <w:rFonts w:ascii="Book Antiqua" w:eastAsia="Book Antiqua" w:hAnsi="Book Antiqua" w:cs="Book Antiqua"/>
          <w:color w:val="000000"/>
        </w:rPr>
        <w:t>Lantowa</w:t>
      </w:r>
      <w:proofErr w:type="spellEnd"/>
      <w:r>
        <w:rPr>
          <w:rFonts w:ascii="Book Antiqua" w:eastAsia="Book Antiqua" w:hAnsi="Book Antiqua" w:cs="Book Antiqua"/>
          <w:color w:val="000000"/>
        </w:rPr>
        <w:t>, 2017).</w:t>
      </w:r>
    </w:p>
    <w:p w14:paraId="2BD2BF69" w14:textId="3F0D852F"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rPr>
        <w:t>Harfiar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dkk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memaparkan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cabang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mengkaji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berusaha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membeda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diketahui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Nurmaya</w:t>
      </w:r>
      <w:proofErr w:type="spellEnd"/>
      <w:r>
        <w:rPr>
          <w:rFonts w:ascii="Book Antiqua" w:eastAsia="Book Antiqua" w:hAnsi="Book Antiqua" w:cs="Book Antiqua"/>
          <w:color w:val="000000"/>
        </w:rPr>
        <w:t xml:space="preserve"> Sari, </w:t>
      </w:r>
      <w:proofErr w:type="spellStart"/>
      <w:r>
        <w:rPr>
          <w:rFonts w:ascii="Book Antiqua" w:eastAsia="Book Antiqua" w:hAnsi="Book Antiqua" w:cs="Book Antiqua"/>
          <w:color w:val="000000"/>
        </w:rPr>
        <w:t>Anshari</w:t>
      </w:r>
      <w:proofErr w:type="spellEnd"/>
      <w:r>
        <w:rPr>
          <w:rFonts w:ascii="Book Antiqua" w:eastAsia="Book Antiqua" w:hAnsi="Book Antiqua" w:cs="Book Antiqua"/>
          <w:color w:val="000000"/>
        </w:rPr>
        <w:t xml:space="preserve">, 2021).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teks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lepas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menandakan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tulisan. </w:t>
      </w:r>
      <w:r w:rsidR="001A7FC8">
        <w:rPr>
          <w:rFonts w:ascii="Book Antiqua" w:eastAsia="Book Antiqua" w:hAnsi="Book Antiqua" w:cs="Book Antiqua"/>
          <w:color w:val="000000"/>
        </w:rPr>
        <w:t>T</w:t>
      </w:r>
      <w:r>
        <w:rPr>
          <w:rFonts w:ascii="Book Antiqua" w:eastAsia="Book Antiqua" w:hAnsi="Book Antiqua" w:cs="Book Antiqua"/>
          <w:color w:val="000000"/>
        </w:rPr>
        <w:t xml:space="preserve">anda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kajian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teks-teks</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lepas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sidR="001A7FC8">
        <w:rPr>
          <w:rFonts w:ascii="Book Antiqua" w:eastAsia="Book Antiqua" w:hAnsi="Book Antiqua" w:cs="Book Antiqua"/>
          <w:color w:val="000000"/>
        </w:rPr>
        <w:t xml:space="preserve"> </w:t>
      </w:r>
      <w:r w:rsidR="001A7FC8" w:rsidRPr="001A7FC8">
        <w:rPr>
          <w:rFonts w:ascii="Book Antiqua" w:eastAsia="Book Antiqua" w:hAnsi="Book Antiqua" w:cs="Book Antiqua"/>
          <w:color w:val="000000"/>
        </w:rPr>
        <w:t>(Taum, 2018)</w:t>
      </w:r>
      <w:r>
        <w:rPr>
          <w:rFonts w:ascii="Book Antiqua" w:eastAsia="Book Antiqua" w:hAnsi="Book Antiqua" w:cs="Book Antiqua"/>
          <w:color w:val="000000"/>
        </w:rPr>
        <w:t xml:space="preserve">. Karena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kajian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mengacu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lastRenderedPageBreak/>
        <w:t>tanda</w:t>
      </w:r>
      <w:proofErr w:type="spellEnd"/>
      <w:r>
        <w:rPr>
          <w:rFonts w:ascii="Book Antiqua" w:eastAsia="Book Antiqua" w:hAnsi="Book Antiqua" w:cs="Book Antiqua"/>
          <w:color w:val="000000"/>
        </w:rPr>
        <w:t xml:space="preserve"> dan yang </w:t>
      </w:r>
      <w:proofErr w:type="spellStart"/>
      <w:r>
        <w:rPr>
          <w:rFonts w:ascii="Book Antiqua" w:eastAsia="Book Antiqua" w:hAnsi="Book Antiqua" w:cs="Book Antiqua"/>
          <w:color w:val="000000"/>
        </w:rPr>
        <w:t>terkhususnya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yang </w:t>
      </w:r>
      <w:proofErr w:type="spellStart"/>
      <w:r>
        <w:rPr>
          <w:rFonts w:ascii="Book Antiqua" w:eastAsia="Book Antiqua" w:hAnsi="Book Antiqua" w:cs="Book Antiqua"/>
          <w:color w:val="000000"/>
        </w:rPr>
        <w:t>sering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dipergunakan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Misalnya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ditandai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kata-kata. </w:t>
      </w:r>
    </w:p>
    <w:p w14:paraId="4F05FC34"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rPr>
        <w:t>Kriyantono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mempelajari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sistem-sistem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aturan-aturan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konvensi-konvensi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memungkinkan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arti (</w:t>
      </w:r>
      <w:proofErr w:type="spellStart"/>
      <w:r>
        <w:rPr>
          <w:rFonts w:ascii="Book Antiqua" w:eastAsia="Book Antiqua" w:hAnsi="Book Antiqua" w:cs="Book Antiqua"/>
          <w:color w:val="000000"/>
        </w:rPr>
        <w:t>Sardila</w:t>
      </w:r>
      <w:proofErr w:type="spellEnd"/>
      <w:r>
        <w:rPr>
          <w:rFonts w:ascii="Book Antiqua" w:eastAsia="Book Antiqua" w:hAnsi="Book Antiqua" w:cs="Book Antiqua"/>
          <w:color w:val="000000"/>
        </w:rPr>
        <w:t xml:space="preserve">, 2016).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memerhatikan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aturan</w:t>
      </w:r>
      <w:proofErr w:type="spellEnd"/>
      <w:r>
        <w:rPr>
          <w:rFonts w:ascii="Book Antiqua" w:eastAsia="Book Antiqua" w:hAnsi="Book Antiqua" w:cs="Book Antiqua"/>
          <w:color w:val="000000"/>
        </w:rPr>
        <w:t xml:space="preserve"> dan juga </w:t>
      </w:r>
      <w:proofErr w:type="spellStart"/>
      <w:r>
        <w:rPr>
          <w:rFonts w:ascii="Book Antiqua" w:eastAsia="Book Antiqua" w:hAnsi="Book Antiqua" w:cs="Book Antiqua"/>
          <w:color w:val="000000"/>
        </w:rPr>
        <w:t>kesepakatan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istiadat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tradisi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tentunya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arti. Arti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logika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menafsirkan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disekitar</w:t>
      </w:r>
      <w:proofErr w:type="spellEnd"/>
      <w:r>
        <w:rPr>
          <w:rFonts w:ascii="Book Antiqua" w:eastAsia="Book Antiqua" w:hAnsi="Book Antiqua" w:cs="Book Antiqua"/>
          <w:color w:val="000000"/>
        </w:rPr>
        <w:t xml:space="preserve">. </w:t>
      </w:r>
    </w:p>
    <w:p w14:paraId="33A947A9"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r>
        <w:rPr>
          <w:rFonts w:ascii="Book Antiqua" w:eastAsia="Book Antiqua" w:hAnsi="Book Antiqua" w:cs="Book Antiqua"/>
          <w:color w:val="000000"/>
        </w:rPr>
        <w:t xml:space="preserve">Charles Sandes Peirce </w:t>
      </w:r>
      <w:proofErr w:type="spellStart"/>
      <w:r>
        <w:rPr>
          <w:rFonts w:ascii="Book Antiqua" w:eastAsia="Book Antiqua" w:hAnsi="Book Antiqua" w:cs="Book Antiqua"/>
          <w:color w:val="000000"/>
        </w:rPr>
        <w:t>merupakah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tokoh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filsafat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ahli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logika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berasal</w:t>
      </w:r>
      <w:proofErr w:type="spellEnd"/>
      <w:r>
        <w:rPr>
          <w:rFonts w:ascii="Book Antiqua" w:eastAsia="Book Antiqua" w:hAnsi="Book Antiqua" w:cs="Book Antiqua"/>
          <w:color w:val="000000"/>
        </w:rPr>
        <w:t xml:space="preserve"> di Amerika yang </w:t>
      </w:r>
      <w:proofErr w:type="spellStart"/>
      <w:r>
        <w:rPr>
          <w:rFonts w:ascii="Book Antiqua" w:eastAsia="Book Antiqua" w:hAnsi="Book Antiqua" w:cs="Book Antiqua"/>
          <w:color w:val="000000"/>
        </w:rPr>
        <w:t>lahir</w:t>
      </w:r>
      <w:proofErr w:type="spellEnd"/>
      <w:r>
        <w:rPr>
          <w:rFonts w:ascii="Book Antiqua" w:eastAsia="Book Antiqua" w:hAnsi="Book Antiqua" w:cs="Book Antiqua"/>
          <w:color w:val="000000"/>
        </w:rPr>
        <w:t xml:space="preserve"> 10 September 1839 di Cambridge-Massachusetts. </w:t>
      </w:r>
      <w:proofErr w:type="spellStart"/>
      <w:r>
        <w:rPr>
          <w:rFonts w:ascii="Book Antiqua" w:eastAsia="Book Antiqua" w:hAnsi="Book Antiqua" w:cs="Book Antiqua"/>
          <w:color w:val="000000"/>
        </w:rPr>
        <w:t>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meninggal</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tanggal</w:t>
      </w:r>
      <w:proofErr w:type="spellEnd"/>
      <w:r>
        <w:rPr>
          <w:rFonts w:ascii="Book Antiqua" w:eastAsia="Book Antiqua" w:hAnsi="Book Antiqua" w:cs="Book Antiqua"/>
          <w:color w:val="000000"/>
        </w:rPr>
        <w:t xml:space="preserve"> 19 April 1914.</w:t>
      </w:r>
      <w:r>
        <w:rPr>
          <w:rFonts w:ascii="Book Antiqua" w:eastAsia="Book Antiqua" w:hAnsi="Book Antiqua" w:cs="Book Antiqua"/>
          <w:color w:val="000000"/>
          <w:vertAlign w:val="superscript"/>
        </w:rPr>
        <w:t xml:space="preserve"> </w:t>
      </w:r>
      <w:proofErr w:type="spellStart"/>
      <w:r>
        <w:rPr>
          <w:rFonts w:ascii="Book Antiqua" w:eastAsia="Book Antiqua" w:hAnsi="Book Antiqua" w:cs="Book Antiqua"/>
          <w:color w:val="000000"/>
        </w:rPr>
        <w:t>Berbicara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biografi</w:t>
      </w:r>
      <w:proofErr w:type="spellEnd"/>
      <w:r>
        <w:rPr>
          <w:rFonts w:ascii="Book Antiqua" w:eastAsia="Book Antiqua" w:hAnsi="Book Antiqua" w:cs="Book Antiqua"/>
          <w:color w:val="000000"/>
        </w:rPr>
        <w:t xml:space="preserve"> Peirce yang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kedua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dibesarkan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orangtuanya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Menyamin</w:t>
      </w:r>
      <w:proofErr w:type="spellEnd"/>
      <w:r>
        <w:rPr>
          <w:rFonts w:ascii="Book Antiqua" w:eastAsia="Book Antiqua" w:hAnsi="Book Antiqua" w:cs="Book Antiqua"/>
          <w:color w:val="000000"/>
        </w:rPr>
        <w:t xml:space="preserve"> Peirce yang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profesor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matematika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sekaligus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astronomi</w:t>
      </w:r>
      <w:proofErr w:type="spellEnd"/>
      <w:r>
        <w:rPr>
          <w:rFonts w:ascii="Book Antiqua" w:eastAsia="Book Antiqua" w:hAnsi="Book Antiqua" w:cs="Book Antiqua"/>
          <w:color w:val="000000"/>
        </w:rPr>
        <w:t xml:space="preserve"> di Harvard University dan </w:t>
      </w:r>
      <w:proofErr w:type="spellStart"/>
      <w:r>
        <w:rPr>
          <w:rFonts w:ascii="Book Antiqua" w:eastAsia="Book Antiqua" w:hAnsi="Book Antiqua" w:cs="Book Antiqua"/>
          <w:color w:val="000000"/>
        </w:rPr>
        <w:t>ibunya</w:t>
      </w:r>
      <w:proofErr w:type="spellEnd"/>
      <w:r>
        <w:rPr>
          <w:rFonts w:ascii="Book Antiqua" w:eastAsia="Book Antiqua" w:hAnsi="Book Antiqua" w:cs="Book Antiqua"/>
          <w:color w:val="000000"/>
        </w:rPr>
        <w:t xml:space="preserve"> Sarah Peirce, Peirce di Harvard University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memfokuskan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ilmunya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filsafat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fisika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pengkaji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logika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(Lubis, 2019). </w:t>
      </w:r>
      <w:proofErr w:type="spellStart"/>
      <w:r>
        <w:rPr>
          <w:rFonts w:ascii="Book Antiqua" w:eastAsia="Book Antiqua" w:hAnsi="Book Antiqua" w:cs="Book Antiqua"/>
          <w:color w:val="000000"/>
        </w:rPr>
        <w:t>Perkembangan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ilmu</w:t>
      </w:r>
      <w:proofErr w:type="spellEnd"/>
      <w:r>
        <w:rPr>
          <w:rFonts w:ascii="Book Antiqua" w:eastAsia="Book Antiqua" w:hAnsi="Book Antiqua" w:cs="Book Antiqua"/>
          <w:color w:val="000000"/>
        </w:rPr>
        <w:t xml:space="preserve"> Pierce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pengetahuan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kecil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sampai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didikan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tuanya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pakar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hebat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torinya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terkenal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logika</w:t>
      </w:r>
      <w:proofErr w:type="spellEnd"/>
      <w:r>
        <w:rPr>
          <w:rFonts w:ascii="Book Antiqua" w:eastAsia="Book Antiqua" w:hAnsi="Book Antiqua" w:cs="Book Antiqua"/>
          <w:color w:val="000000"/>
        </w:rPr>
        <w:t>.</w:t>
      </w:r>
    </w:p>
    <w:p w14:paraId="002EE009"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r>
        <w:rPr>
          <w:rFonts w:ascii="Book Antiqua" w:eastAsia="Book Antiqua" w:hAnsi="Book Antiqua" w:cs="Book Antiqua"/>
          <w:color w:val="000000"/>
        </w:rPr>
        <w:lastRenderedPageBreak/>
        <w:t xml:space="preserve">Teori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Peirce,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menekankan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logika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filosofi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sering</w:t>
      </w:r>
      <w:proofErr w:type="spellEnd"/>
      <w:r>
        <w:rPr>
          <w:rFonts w:ascii="Book Antiqua" w:eastAsia="Book Antiqua" w:hAnsi="Book Antiqua" w:cs="Book Antiqua"/>
          <w:color w:val="000000"/>
        </w:rPr>
        <w:t xml:space="preserve"> kali </w:t>
      </w:r>
      <w:proofErr w:type="spellStart"/>
      <w:r>
        <w:rPr>
          <w:rFonts w:ascii="Book Antiqua" w:eastAsia="Book Antiqua" w:hAnsi="Book Antiqua" w:cs="Book Antiqua"/>
          <w:color w:val="000000"/>
        </w:rPr>
        <w:t>disebut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senagao</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 xml:space="preserve">grand </w:t>
      </w:r>
      <w:proofErr w:type="spellStart"/>
      <w:r>
        <w:rPr>
          <w:rFonts w:ascii="Book Antiqua" w:eastAsia="Book Antiqua" w:hAnsi="Book Antiqua" w:cs="Book Antiqua"/>
          <w:i/>
          <w:color w:val="000000"/>
        </w:rPr>
        <w:t>teory</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(Yunus &amp; </w:t>
      </w:r>
      <w:proofErr w:type="spellStart"/>
      <w:r>
        <w:rPr>
          <w:rFonts w:ascii="Book Antiqua" w:eastAsia="Book Antiqua" w:hAnsi="Book Antiqua" w:cs="Book Antiqua"/>
          <w:color w:val="000000"/>
        </w:rPr>
        <w:t>Muhaemin</w:t>
      </w:r>
      <w:proofErr w:type="spellEnd"/>
      <w:r>
        <w:rPr>
          <w:rFonts w:ascii="Book Antiqua" w:eastAsia="Book Antiqua" w:hAnsi="Book Antiqua" w:cs="Book Antiqua"/>
          <w:color w:val="000000"/>
        </w:rPr>
        <w:t xml:space="preserve">, 2022). Maka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kajian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mempelajari</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berpikir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penalaran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memerhatikan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menafsirkan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menghasilkan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w:t>
      </w:r>
    </w:p>
    <w:p w14:paraId="2155713E" w14:textId="56DD46A3" w:rsidR="001A6259" w:rsidRDefault="0079104C">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pendekatan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mengkaji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yenga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merepresentasikan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lain </w:t>
      </w:r>
      <w:r w:rsidRPr="0079104C">
        <w:rPr>
          <w:rFonts w:ascii="Book Antiqua" w:eastAsia="Book Antiqua" w:hAnsi="Book Antiqua" w:cs="Book Antiqua"/>
          <w:color w:val="000000"/>
        </w:rPr>
        <w:t>(</w:t>
      </w:r>
      <w:proofErr w:type="spellStart"/>
      <w:r w:rsidRPr="0079104C">
        <w:rPr>
          <w:rFonts w:ascii="Book Antiqua" w:eastAsia="Book Antiqua" w:hAnsi="Book Antiqua" w:cs="Book Antiqua"/>
          <w:color w:val="000000"/>
        </w:rPr>
        <w:t>Naililhaq</w:t>
      </w:r>
      <w:proofErr w:type="spellEnd"/>
      <w:r w:rsidRPr="0079104C">
        <w:rPr>
          <w:rFonts w:ascii="Book Antiqua" w:eastAsia="Book Antiqua" w:hAnsi="Book Antiqua" w:cs="Book Antiqua"/>
          <w:color w:val="000000"/>
        </w:rPr>
        <w:t>, 2020)</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Bahkan</w:t>
      </w:r>
      <w:proofErr w:type="spellEnd"/>
      <w:r>
        <w:rPr>
          <w:rFonts w:ascii="Book Antiqua" w:eastAsia="Book Antiqua" w:hAnsi="Book Antiqua" w:cs="Book Antiqua"/>
          <w:color w:val="000000"/>
        </w:rPr>
        <w:t xml:space="preserve"> Peirce</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mengatakan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ilmu</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mempelajari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segala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sesuatu</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berhubungan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fungsinya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lain, </w:t>
      </w:r>
      <w:proofErr w:type="spellStart"/>
      <w:r>
        <w:rPr>
          <w:rFonts w:ascii="Book Antiqua" w:eastAsia="Book Antiqua" w:hAnsi="Book Antiqua" w:cs="Book Antiqua"/>
          <w:color w:val="000000"/>
        </w:rPr>
        <w:t>penyampaian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penerimaan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mereka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menggunakannya</w:t>
      </w:r>
      <w:proofErr w:type="spellEnd"/>
      <w:r>
        <w:rPr>
          <w:rFonts w:ascii="Book Antiqua" w:eastAsia="Book Antiqua" w:hAnsi="Book Antiqua" w:cs="Book Antiqua"/>
          <w:color w:val="000000"/>
        </w:rPr>
        <w:t xml:space="preserve"> (Fatimah, 2020). </w:t>
      </w:r>
    </w:p>
    <w:p w14:paraId="65E6254C"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rPr>
        <w:t>Artinya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dihubungkan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proses </w:t>
      </w:r>
      <w:proofErr w:type="spellStart"/>
      <w:r>
        <w:rPr>
          <w:rFonts w:ascii="Book Antiqua" w:eastAsia="Book Antiqua" w:hAnsi="Book Antiqua" w:cs="Book Antiqua"/>
          <w:color w:val="000000"/>
        </w:rPr>
        <w:t>penafsiran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tergantung</w:t>
      </w:r>
      <w:proofErr w:type="spellEnd"/>
      <w:r>
        <w:rPr>
          <w:rFonts w:ascii="Book Antiqua" w:eastAsia="Book Antiqua" w:hAnsi="Book Antiqua" w:cs="Book Antiqua"/>
          <w:color w:val="000000"/>
        </w:rPr>
        <w:t xml:space="preserve"> pada orang yang </w:t>
      </w:r>
      <w:proofErr w:type="spellStart"/>
      <w:r>
        <w:rPr>
          <w:rFonts w:ascii="Book Antiqua" w:eastAsia="Book Antiqua" w:hAnsi="Book Antiqua" w:cs="Book Antiqua"/>
          <w:color w:val="000000"/>
        </w:rPr>
        <w:t>mempergunakan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Maka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dipahami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tulisan, </w:t>
      </w:r>
      <w:proofErr w:type="spellStart"/>
      <w:r>
        <w:rPr>
          <w:rFonts w:ascii="Book Antiqua" w:eastAsia="Book Antiqua" w:hAnsi="Book Antiqua" w:cs="Book Antiqua"/>
          <w:color w:val="000000"/>
        </w:rPr>
        <w:t>maka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tergantung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penalaran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ditafsirkan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komponen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1)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berarti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berpikir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bagaimana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menggunakannya</w:t>
      </w:r>
      <w:proofErr w:type="spellEnd"/>
      <w:r>
        <w:rPr>
          <w:rFonts w:ascii="Book Antiqua" w:eastAsia="Book Antiqua" w:hAnsi="Book Antiqua" w:cs="Book Antiqua"/>
          <w:color w:val="000000"/>
        </w:rPr>
        <w:t xml:space="preserve">, 2) </w:t>
      </w:r>
      <w:proofErr w:type="spellStart"/>
      <w:r>
        <w:rPr>
          <w:rFonts w:ascii="Book Antiqua" w:eastAsia="Book Antiqua" w:hAnsi="Book Antiqua" w:cs="Book Antiqua"/>
          <w:color w:val="000000"/>
        </w:rPr>
        <w:t>kode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sistem</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kebutuhan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budaya</w:t>
      </w:r>
      <w:proofErr w:type="spellEnd"/>
      <w:r>
        <w:rPr>
          <w:rFonts w:ascii="Book Antiqua" w:eastAsia="Book Antiqua" w:hAnsi="Book Antiqua" w:cs="Book Antiqua"/>
          <w:color w:val="000000"/>
        </w:rPr>
        <w:t xml:space="preserve">, 3) </w:t>
      </w:r>
      <w:proofErr w:type="spellStart"/>
      <w:r>
        <w:rPr>
          <w:rFonts w:ascii="Book Antiqua" w:eastAsia="Book Antiqua" w:hAnsi="Book Antiqua" w:cs="Book Antiqua"/>
          <w:color w:val="000000"/>
        </w:rPr>
        <w:t>budaya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kode</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tempat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Pitoyo</w:t>
      </w:r>
      <w:proofErr w:type="spellEnd"/>
      <w:r>
        <w:rPr>
          <w:rFonts w:ascii="Book Antiqua" w:eastAsia="Book Antiqua" w:hAnsi="Book Antiqua" w:cs="Book Antiqua"/>
          <w:color w:val="000000"/>
        </w:rPr>
        <w:t xml:space="preserve">, Edy </w:t>
      </w:r>
      <w:proofErr w:type="spellStart"/>
      <w:r>
        <w:rPr>
          <w:rFonts w:ascii="Book Antiqua" w:eastAsia="Book Antiqua" w:hAnsi="Book Antiqua" w:cs="Book Antiqua"/>
          <w:color w:val="000000"/>
        </w:rPr>
        <w:t>Prihantoro</w:t>
      </w:r>
      <w:proofErr w:type="spellEnd"/>
      <w:r>
        <w:rPr>
          <w:rFonts w:ascii="Book Antiqua" w:eastAsia="Book Antiqua" w:hAnsi="Book Antiqua" w:cs="Book Antiqua"/>
          <w:color w:val="000000"/>
        </w:rPr>
        <w:t>, 2021).</w:t>
      </w:r>
    </w:p>
    <w:p w14:paraId="4931D1AA"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rPr>
        <w:t>Konsep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trikotomi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Peirce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buku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berjudul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Kajian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Layanan</w:t>
      </w:r>
      <w:proofErr w:type="spellEnd"/>
      <w:r>
        <w:rPr>
          <w:rFonts w:ascii="Book Antiqua" w:eastAsia="Book Antiqua" w:hAnsi="Book Antiqua" w:cs="Book Antiqua"/>
          <w:color w:val="000000"/>
        </w:rPr>
        <w:t xml:space="preserve"> Masyarakat (ILM) (Fatimah, 2020)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konsep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trikotomi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Quality</w:t>
      </w:r>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Sinsign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i/>
          <w:color w:val="000000"/>
        </w:rPr>
        <w:t>Legisign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trikotomi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kedua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dan yang </w:t>
      </w:r>
      <w:proofErr w:type="spellStart"/>
      <w:r>
        <w:rPr>
          <w:rFonts w:ascii="Book Antiqua" w:eastAsia="Book Antiqua" w:hAnsi="Book Antiqua" w:cs="Book Antiqua"/>
          <w:color w:val="000000"/>
        </w:rPr>
        <w:t>ketiga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Rhema</w:t>
      </w:r>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Decisign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Argumen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mengkaji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komponen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trikotomi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kedua</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trikotomi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kedua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komponen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pada pantun Aceh. </w:t>
      </w:r>
    </w:p>
    <w:p w14:paraId="174546AB" w14:textId="77777777" w:rsidR="001A6259" w:rsidRDefault="0020745E">
      <w:pPr>
        <w:rPr>
          <w:rFonts w:ascii="Book Antiqua" w:eastAsia="Book Antiqua" w:hAnsi="Book Antiqua" w:cs="Book Antiqua"/>
        </w:rPr>
      </w:pPr>
      <w:r>
        <w:rPr>
          <w:noProof/>
          <w:lang w:val="id-ID" w:eastAsia="id-ID"/>
        </w:rPr>
        <mc:AlternateContent>
          <mc:Choice Requires="wps">
            <w:drawing>
              <wp:anchor distT="0" distB="0" distL="114300" distR="114300" simplePos="0" relativeHeight="251659264" behindDoc="0" locked="0" layoutInCell="1" hidden="0" allowOverlap="1" wp14:anchorId="754C5EE7" wp14:editId="0DE1B7FC">
                <wp:simplePos x="0" y="0"/>
                <wp:positionH relativeFrom="column">
                  <wp:posOffset>1130300</wp:posOffset>
                </wp:positionH>
                <wp:positionV relativeFrom="paragraph">
                  <wp:posOffset>152400</wp:posOffset>
                </wp:positionV>
                <wp:extent cx="2797175" cy="1768475"/>
                <wp:effectExtent l="0" t="0" r="0" b="0"/>
                <wp:wrapNone/>
                <wp:docPr id="24" name="Isosceles Triangle 24"/>
                <wp:cNvGraphicFramePr/>
                <a:graphic xmlns:a="http://schemas.openxmlformats.org/drawingml/2006/main">
                  <a:graphicData uri="http://schemas.microsoft.com/office/word/2010/wordprocessingShape">
                    <wps:wsp>
                      <wps:cNvSpPr/>
                      <wps:spPr>
                        <a:xfrm>
                          <a:off x="3960113" y="2908463"/>
                          <a:ext cx="2771775" cy="1743075"/>
                        </a:xfrm>
                        <a:prstGeom prst="triangle">
                          <a:avLst>
                            <a:gd name="adj" fmla="val 50000"/>
                          </a:avLst>
                        </a:prstGeom>
                        <a:solidFill>
                          <a:schemeClr val="accent6"/>
                        </a:solidFill>
                        <a:ln w="25400" cap="flat" cmpd="sng">
                          <a:solidFill>
                            <a:schemeClr val="dk1"/>
                          </a:solidFill>
                          <a:prstDash val="solid"/>
                          <a:round/>
                          <a:headEnd type="none" w="sm" len="sm"/>
                          <a:tailEnd type="none" w="sm" len="sm"/>
                        </a:ln>
                      </wps:spPr>
                      <wps:txbx>
                        <w:txbxContent>
                          <w:p w14:paraId="6D05745F" w14:textId="77777777" w:rsidR="001A6259" w:rsidRDefault="001A6259">
                            <w:pPr>
                              <w:textDirection w:val="btLr"/>
                            </w:pPr>
                          </w:p>
                        </w:txbxContent>
                      </wps:txbx>
                      <wps:bodyPr spcFirstLastPara="1" wrap="square" lIns="91425" tIns="91425" rIns="91425" bIns="91425" anchor="ctr" anchorCtr="0">
                        <a:noAutofit/>
                      </wps:bodyPr>
                    </wps:wsp>
                  </a:graphicData>
                </a:graphic>
              </wp:anchor>
            </w:drawing>
          </mc:Choice>
          <mc:Fallback>
            <w:pict>
              <v:shapetype w14:anchorId="754C5EE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26" type="#_x0000_t5" style="position:absolute;margin-left:89pt;margin-top:12pt;width:220.25pt;height:13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" fillcolor="#f79646 [3209]" strokecolor="black [3200]" strokeweight="2pt">
                <v:stroke startarrowwidth="narrow" startarrowlength="short" endarrowwidth="narrow" endarrowlength="short" joinstyle="round"/>
                <v:textbox inset="2.53958mm,2.53958mm,2.53958mm,2.53958mm">
                  <w:txbxContent>
                    <w:p w14:paraId="6D05745F" w14:textId="77777777" w:rsidR="001A6259" w:rsidRDefault="001A6259">
                      <w:pPr>
                        <w:textDirection w:val="btLr"/>
                      </w:pPr>
                    </w:p>
                  </w:txbxContent>
                </v:textbox>
              </v:shape>
            </w:pict>
          </mc:Fallback>
        </mc:AlternateContent>
      </w:r>
      <w:r>
        <w:rPr>
          <w:noProof/>
          <w:lang w:val="id-ID" w:eastAsia="id-ID"/>
        </w:rPr>
        <mc:AlternateContent>
          <mc:Choice Requires="wps">
            <w:drawing>
              <wp:anchor distT="0" distB="0" distL="114300" distR="114300" simplePos="0" relativeHeight="251660288" behindDoc="0" locked="0" layoutInCell="1" hidden="0" allowOverlap="1" wp14:anchorId="275BFFF6" wp14:editId="0F7749CD">
                <wp:simplePos x="0" y="0"/>
                <wp:positionH relativeFrom="column">
                  <wp:posOffset>1943100</wp:posOffset>
                </wp:positionH>
                <wp:positionV relativeFrom="paragraph">
                  <wp:posOffset>0</wp:posOffset>
                </wp:positionV>
                <wp:extent cx="1210310" cy="499745"/>
                <wp:effectExtent l="0" t="0" r="0" b="0"/>
                <wp:wrapNone/>
                <wp:docPr id="26" name="Oval 26"/>
                <wp:cNvGraphicFramePr/>
                <a:graphic xmlns:a="http://schemas.openxmlformats.org/drawingml/2006/main">
                  <a:graphicData uri="http://schemas.microsoft.com/office/word/2010/wordprocessingShape">
                    <wps:wsp>
                      <wps:cNvSpPr/>
                      <wps:spPr>
                        <a:xfrm>
                          <a:off x="4753545" y="3542828"/>
                          <a:ext cx="1184910" cy="474345"/>
                        </a:xfrm>
                        <a:prstGeom prst="ellipse">
                          <a:avLst/>
                        </a:prstGeom>
                        <a:solidFill>
                          <a:srgbClr val="F2DADA"/>
                        </a:solidFill>
                        <a:ln w="25400" cap="flat" cmpd="sng">
                          <a:solidFill>
                            <a:schemeClr val="lt1"/>
                          </a:solidFill>
                          <a:prstDash val="solid"/>
                          <a:round/>
                          <a:headEnd type="none" w="sm" len="sm"/>
                          <a:tailEnd type="none" w="sm" len="sm"/>
                        </a:ln>
                      </wps:spPr>
                      <wps:txbx>
                        <w:txbxContent>
                          <w:p w14:paraId="28D8D5B6" w14:textId="77777777" w:rsidR="001A6259" w:rsidRDefault="0020745E">
                            <w:pPr>
                              <w:jc w:val="center"/>
                              <w:textDirection w:val="btLr"/>
                            </w:pPr>
                            <w:r>
                              <w:rPr>
                                <w:rFonts w:ascii="Book Antiqua" w:eastAsia="Book Antiqua" w:hAnsi="Book Antiqua" w:cs="Book Antiqua"/>
                                <w:b/>
                                <w:color w:val="000000"/>
                              </w:rPr>
                              <w:t>IKON</w:t>
                            </w:r>
                          </w:p>
                          <w:p w14:paraId="218B7917" w14:textId="77777777" w:rsidR="001A6259" w:rsidRDefault="001A6259">
                            <w:pPr>
                              <w:jc w:val="center"/>
                              <w:textDirection w:val="btLr"/>
                            </w:pPr>
                          </w:p>
                        </w:txbxContent>
                      </wps:txbx>
                      <wps:bodyPr spcFirstLastPara="1" wrap="square" lIns="91425" tIns="45700" rIns="91425" bIns="45700" anchor="ctr" anchorCtr="0">
                        <a:noAutofit/>
                      </wps:bodyPr>
                    </wps:wsp>
                  </a:graphicData>
                </a:graphic>
              </wp:anchor>
            </w:drawing>
          </mc:Choice>
          <mc:Fallback>
            <w:pict>
              <v:oval w14:anchorId="275BFFF6" id="Oval 26" o:spid="_x0000_s1027" style="position:absolute;margin-left:153pt;margin-top:0;width:95.3pt;height:3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" fillcolor="#f2dada" strokecolor="white [3201]" strokeweight="2pt">
                <v:stroke startarrowwidth="narrow" startarrowlength="short" endarrowwidth="narrow" endarrowlength="short"/>
                <v:textbox inset="2.53958mm,1.2694mm,2.53958mm,1.2694mm">
                  <w:txbxContent>
                    <w:p w14:paraId="28D8D5B6" w14:textId="77777777" w:rsidR="001A6259" w:rsidRDefault="0020745E">
                      <w:pPr>
                        <w:jc w:val="center"/>
                        <w:textDirection w:val="btLr"/>
                      </w:pPr>
                      <w:r>
                        <w:rPr>
                          <w:rFonts w:ascii="Book Antiqua" w:eastAsia="Book Antiqua" w:hAnsi="Book Antiqua" w:cs="Book Antiqua"/>
                          <w:b/>
                          <w:color w:val="000000"/>
                        </w:rPr>
                        <w:t>IKON</w:t>
                      </w:r>
                    </w:p>
                    <w:p w14:paraId="218B7917" w14:textId="77777777" w:rsidR="001A6259" w:rsidRDefault="001A6259">
                      <w:pPr>
                        <w:jc w:val="center"/>
                        <w:textDirection w:val="btLr"/>
                      </w:pPr>
                    </w:p>
                  </w:txbxContent>
                </v:textbox>
              </v:oval>
            </w:pict>
          </mc:Fallback>
        </mc:AlternateContent>
      </w:r>
    </w:p>
    <w:p w14:paraId="57B4D4C7" w14:textId="77777777" w:rsidR="001A6259" w:rsidRDefault="001A6259">
      <w:pPr>
        <w:rPr>
          <w:rFonts w:ascii="Book Antiqua" w:eastAsia="Book Antiqua" w:hAnsi="Book Antiqua" w:cs="Book Antiqua"/>
          <w:sz w:val="20"/>
          <w:szCs w:val="20"/>
        </w:rPr>
      </w:pPr>
    </w:p>
    <w:p w14:paraId="4F53BB25" w14:textId="77777777" w:rsidR="001A6259" w:rsidRDefault="001A6259">
      <w:pPr>
        <w:rPr>
          <w:rFonts w:ascii="Book Antiqua" w:eastAsia="Book Antiqua" w:hAnsi="Book Antiqua" w:cs="Book Antiqua"/>
          <w:sz w:val="20"/>
          <w:szCs w:val="20"/>
        </w:rPr>
      </w:pPr>
    </w:p>
    <w:p w14:paraId="5A3F6703" w14:textId="77777777" w:rsidR="001A6259" w:rsidRDefault="0020745E">
      <w:pPr>
        <w:pBdr>
          <w:top w:val="nil"/>
          <w:left w:val="nil"/>
          <w:bottom w:val="nil"/>
          <w:right w:val="nil"/>
          <w:between w:val="nil"/>
        </w:pBdr>
        <w:spacing w:line="480" w:lineRule="auto"/>
        <w:ind w:firstLine="709"/>
        <w:rPr>
          <w:rFonts w:ascii="Book Antiqua" w:eastAsia="Book Antiqua" w:hAnsi="Book Antiqua" w:cs="Book Antiqua"/>
          <w:color w:val="000000"/>
        </w:rPr>
      </w:pPr>
      <w:r>
        <w:rPr>
          <w:noProof/>
          <w:lang w:val="id-ID" w:eastAsia="id-ID"/>
        </w:rPr>
        <mc:AlternateContent>
          <mc:Choice Requires="wps">
            <w:drawing>
              <wp:anchor distT="0" distB="0" distL="114300" distR="114300" simplePos="0" relativeHeight="251661312" behindDoc="0" locked="0" layoutInCell="1" hidden="0" allowOverlap="1" wp14:anchorId="6E56F13F" wp14:editId="1871EB6F">
                <wp:simplePos x="0" y="0"/>
                <wp:positionH relativeFrom="column">
                  <wp:posOffset>2349500</wp:posOffset>
                </wp:positionH>
                <wp:positionV relativeFrom="paragraph">
                  <wp:posOffset>12700</wp:posOffset>
                </wp:positionV>
                <wp:extent cx="309880" cy="327024"/>
                <wp:effectExtent l="0" t="0" r="0" b="0"/>
                <wp:wrapNone/>
                <wp:docPr id="20" name="Arrow: Right 20"/>
                <wp:cNvGraphicFramePr/>
                <a:graphic xmlns:a="http://schemas.openxmlformats.org/drawingml/2006/main">
                  <a:graphicData uri="http://schemas.microsoft.com/office/word/2010/wordprocessingShape">
                    <wps:wsp>
                      <wps:cNvSpPr/>
                      <wps:spPr>
                        <a:xfrm rot="-5400000">
                          <a:off x="5195188" y="3637760"/>
                          <a:ext cx="301625" cy="284480"/>
                        </a:xfrm>
                        <a:prstGeom prst="rightArrow">
                          <a:avLst>
                            <a:gd name="adj1" fmla="val 50000"/>
                            <a:gd name="adj2" fmla="val 50000"/>
                          </a:avLst>
                        </a:prstGeom>
                        <a:solidFill>
                          <a:srgbClr val="FDE9D8"/>
                        </a:solidFill>
                        <a:ln w="25400" cap="flat" cmpd="sng">
                          <a:solidFill>
                            <a:schemeClr val="dk1"/>
                          </a:solidFill>
                          <a:prstDash val="solid"/>
                          <a:round/>
                          <a:headEnd type="none" w="sm" len="sm"/>
                          <a:tailEnd type="none" w="sm" len="sm"/>
                        </a:ln>
                      </wps:spPr>
                      <wps:txbx>
                        <w:txbxContent>
                          <w:p w14:paraId="6F7B3FB7" w14:textId="77777777" w:rsidR="001A6259" w:rsidRDefault="001A6259">
                            <w:pPr>
                              <w:textDirection w:val="btLr"/>
                            </w:pPr>
                          </w:p>
                        </w:txbxContent>
                      </wps:txbx>
                      <wps:bodyPr spcFirstLastPara="1" wrap="square" lIns="91425" tIns="91425" rIns="91425" bIns="91425" anchor="ctr" anchorCtr="0">
                        <a:noAutofit/>
                      </wps:bodyPr>
                    </wps:wsp>
                  </a:graphicData>
                </a:graphic>
              </wp:anchor>
            </w:drawing>
          </mc:Choice>
          <mc:Fallback>
            <w:pict>
              <v:shapetype w14:anchorId="6E56F1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 o:spid="_x0000_s1028" type="#_x0000_t13" style="position:absolute;left:0;text-align:left;margin-left:185pt;margin-top:1pt;width:24.4pt;height:25.7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" adj="11414" fillcolor="#fde9d8" strokecolor="black [3200]" strokeweight="2pt">
                <v:stroke startarrowwidth="narrow" startarrowlength="short" endarrowwidth="narrow" endarrowlength="short" joinstyle="round"/>
                <v:textbox inset="2.53958mm,2.53958mm,2.53958mm,2.53958mm">
                  <w:txbxContent>
                    <w:p w14:paraId="6F7B3FB7" w14:textId="77777777" w:rsidR="001A6259" w:rsidRDefault="001A6259">
                      <w:pPr>
                        <w:textDirection w:val="btLr"/>
                      </w:pPr>
                    </w:p>
                  </w:txbxContent>
                </v:textbox>
              </v:shape>
            </w:pict>
          </mc:Fallback>
        </mc:AlternateContent>
      </w:r>
    </w:p>
    <w:p w14:paraId="4D5FBF7F" w14:textId="77777777" w:rsidR="001A6259" w:rsidRDefault="0020745E">
      <w:pPr>
        <w:pBdr>
          <w:top w:val="nil"/>
          <w:left w:val="nil"/>
          <w:bottom w:val="nil"/>
          <w:right w:val="nil"/>
          <w:between w:val="nil"/>
        </w:pBdr>
        <w:spacing w:line="480" w:lineRule="auto"/>
        <w:ind w:firstLine="709"/>
        <w:rPr>
          <w:rFonts w:ascii="Book Antiqua" w:eastAsia="Book Antiqua" w:hAnsi="Book Antiqua" w:cs="Book Antiqua"/>
          <w:color w:val="000000"/>
        </w:rPr>
      </w:pPr>
      <w:r>
        <w:rPr>
          <w:noProof/>
          <w:lang w:val="id-ID" w:eastAsia="id-ID"/>
        </w:rPr>
        <mc:AlternateContent>
          <mc:Choice Requires="wps">
            <w:drawing>
              <wp:anchor distT="0" distB="0" distL="114300" distR="114300" simplePos="0" relativeHeight="251662336" behindDoc="0" locked="0" layoutInCell="1" hidden="0" allowOverlap="1" wp14:anchorId="6561CA61" wp14:editId="739DC8E5">
                <wp:simplePos x="0" y="0"/>
                <wp:positionH relativeFrom="column">
                  <wp:posOffset>1676400</wp:posOffset>
                </wp:positionH>
                <wp:positionV relativeFrom="paragraph">
                  <wp:posOffset>12700</wp:posOffset>
                </wp:positionV>
                <wp:extent cx="1768475" cy="628650"/>
                <wp:effectExtent l="0" t="0" r="0" b="0"/>
                <wp:wrapNone/>
                <wp:docPr id="23" name="Oval 23"/>
                <wp:cNvGraphicFramePr/>
                <a:graphic xmlns:a="http://schemas.openxmlformats.org/drawingml/2006/main">
                  <a:graphicData uri="http://schemas.microsoft.com/office/word/2010/wordprocessingShape">
                    <wps:wsp>
                      <wps:cNvSpPr/>
                      <wps:spPr>
                        <a:xfrm>
                          <a:off x="4474463" y="3478375"/>
                          <a:ext cx="1743075" cy="603250"/>
                        </a:xfrm>
                        <a:prstGeom prst="ellipse">
                          <a:avLst/>
                        </a:prstGeom>
                        <a:solidFill>
                          <a:srgbClr val="FBD4B4"/>
                        </a:solidFill>
                        <a:ln w="25400" cap="flat" cmpd="sng">
                          <a:solidFill>
                            <a:schemeClr val="dk1"/>
                          </a:solidFill>
                          <a:prstDash val="solid"/>
                          <a:round/>
                          <a:headEnd type="none" w="sm" len="sm"/>
                          <a:tailEnd type="none" w="sm" len="sm"/>
                        </a:ln>
                      </wps:spPr>
                      <wps:txbx>
                        <w:txbxContent>
                          <w:p w14:paraId="7D42D40B" w14:textId="77777777" w:rsidR="001A6259" w:rsidRDefault="0020745E">
                            <w:pPr>
                              <w:jc w:val="center"/>
                              <w:textDirection w:val="btLr"/>
                            </w:pPr>
                            <w:r>
                              <w:rPr>
                                <w:rFonts w:ascii="Book Antiqua" w:eastAsia="Book Antiqua" w:hAnsi="Book Antiqua" w:cs="Book Antiqua"/>
                                <w:b/>
                                <w:color w:val="000000"/>
                                <w:sz w:val="22"/>
                              </w:rPr>
                              <w:t>SEMIOTIKA</w:t>
                            </w:r>
                          </w:p>
                          <w:p w14:paraId="07CDB285" w14:textId="77777777" w:rsidR="001A6259" w:rsidRDefault="001A6259">
                            <w:pPr>
                              <w:jc w:val="center"/>
                              <w:textDirection w:val="btLr"/>
                            </w:pPr>
                          </w:p>
                        </w:txbxContent>
                      </wps:txbx>
                      <wps:bodyPr spcFirstLastPara="1" wrap="square" lIns="91425" tIns="45700" rIns="91425" bIns="45700" anchor="ctr" anchorCtr="0">
                        <a:noAutofit/>
                      </wps:bodyPr>
                    </wps:wsp>
                  </a:graphicData>
                </a:graphic>
              </wp:anchor>
            </w:drawing>
          </mc:Choice>
          <mc:Fallback>
            <w:pict>
              <v:oval w14:anchorId="6561CA61" id="Oval 23" o:spid="_x0000_s1029" style="position:absolute;left:0;text-align:left;margin-left:132pt;margin-top:1pt;width:139.25pt;height:4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" fillcolor="#fbd4b4" strokecolor="black [3200]" strokeweight="2pt">
                <v:stroke startarrowwidth="narrow" startarrowlength="short" endarrowwidth="narrow" endarrowlength="short"/>
                <v:textbox inset="2.53958mm,1.2694mm,2.53958mm,1.2694mm">
                  <w:txbxContent>
                    <w:p w14:paraId="7D42D40B" w14:textId="77777777" w:rsidR="001A6259" w:rsidRDefault="0020745E">
                      <w:pPr>
                        <w:jc w:val="center"/>
                        <w:textDirection w:val="btLr"/>
                      </w:pPr>
                      <w:r>
                        <w:rPr>
                          <w:rFonts w:ascii="Book Antiqua" w:eastAsia="Book Antiqua" w:hAnsi="Book Antiqua" w:cs="Book Antiqua"/>
                          <w:b/>
                          <w:color w:val="000000"/>
                          <w:sz w:val="22"/>
                        </w:rPr>
                        <w:t>SEMIOTIKA</w:t>
                      </w:r>
                    </w:p>
                    <w:p w14:paraId="07CDB285" w14:textId="77777777" w:rsidR="001A6259" w:rsidRDefault="001A6259">
                      <w:pPr>
                        <w:jc w:val="center"/>
                        <w:textDirection w:val="btLr"/>
                      </w:pPr>
                    </w:p>
                  </w:txbxContent>
                </v:textbox>
              </v:oval>
            </w:pict>
          </mc:Fallback>
        </mc:AlternateContent>
      </w:r>
    </w:p>
    <w:p w14:paraId="6D424A12" w14:textId="77777777" w:rsidR="001A6259" w:rsidRDefault="0020745E">
      <w:pPr>
        <w:pBdr>
          <w:top w:val="nil"/>
          <w:left w:val="nil"/>
          <w:bottom w:val="nil"/>
          <w:right w:val="nil"/>
          <w:between w:val="nil"/>
        </w:pBdr>
        <w:spacing w:line="480" w:lineRule="auto"/>
        <w:ind w:firstLine="709"/>
        <w:rPr>
          <w:rFonts w:ascii="Book Antiqua" w:eastAsia="Book Antiqua" w:hAnsi="Book Antiqua" w:cs="Book Antiqua"/>
          <w:color w:val="000000"/>
        </w:rPr>
      </w:pPr>
      <w:r>
        <w:rPr>
          <w:noProof/>
          <w:lang w:val="id-ID" w:eastAsia="id-ID"/>
        </w:rPr>
        <mc:AlternateContent>
          <mc:Choice Requires="wps">
            <w:drawing>
              <wp:anchor distT="0" distB="0" distL="114300" distR="114300" simplePos="0" relativeHeight="251663360" behindDoc="0" locked="0" layoutInCell="1" hidden="0" allowOverlap="1" wp14:anchorId="0730FB58" wp14:editId="7D272613">
                <wp:simplePos x="0" y="0"/>
                <wp:positionH relativeFrom="column">
                  <wp:posOffset>3213100</wp:posOffset>
                </wp:positionH>
                <wp:positionV relativeFrom="paragraph">
                  <wp:posOffset>228600</wp:posOffset>
                </wp:positionV>
                <wp:extent cx="309880" cy="327025"/>
                <wp:effectExtent l="0" t="0" r="0" b="0"/>
                <wp:wrapNone/>
                <wp:docPr id="21" name="Arrow: Right 21"/>
                <wp:cNvGraphicFramePr/>
                <a:graphic xmlns:a="http://schemas.openxmlformats.org/drawingml/2006/main">
                  <a:graphicData uri="http://schemas.microsoft.com/office/word/2010/wordprocessingShape">
                    <wps:wsp>
                      <wps:cNvSpPr/>
                      <wps:spPr>
                        <a:xfrm rot="5400000">
                          <a:off x="5195188" y="3637760"/>
                          <a:ext cx="301625" cy="284480"/>
                        </a:xfrm>
                        <a:prstGeom prst="rightArrow">
                          <a:avLst>
                            <a:gd name="adj1" fmla="val 50000"/>
                            <a:gd name="adj2" fmla="val 50000"/>
                          </a:avLst>
                        </a:prstGeom>
                        <a:solidFill>
                          <a:srgbClr val="FDE9D8"/>
                        </a:solidFill>
                        <a:ln w="25400" cap="flat" cmpd="sng">
                          <a:solidFill>
                            <a:schemeClr val="dk1"/>
                          </a:solidFill>
                          <a:prstDash val="solid"/>
                          <a:round/>
                          <a:headEnd type="none" w="sm" len="sm"/>
                          <a:tailEnd type="none" w="sm" len="sm"/>
                        </a:ln>
                      </wps:spPr>
                      <wps:txbx>
                        <w:txbxContent>
                          <w:p w14:paraId="18917F86" w14:textId="77777777" w:rsidR="001A6259" w:rsidRDefault="001A6259">
                            <w:pPr>
                              <w:textDirection w:val="btLr"/>
                            </w:pPr>
                          </w:p>
                        </w:txbxContent>
                      </wps:txbx>
                      <wps:bodyPr spcFirstLastPara="1" wrap="square" lIns="91425" tIns="91425" rIns="91425" bIns="91425" anchor="ctr" anchorCtr="0">
                        <a:noAutofit/>
                      </wps:bodyPr>
                    </wps:wsp>
                  </a:graphicData>
                </a:graphic>
              </wp:anchor>
            </w:drawing>
          </mc:Choice>
          <mc:Fallback>
            <w:pict>
              <v:shape w14:anchorId="0730FB58" id="Arrow: Right 21" o:spid="_x0000_s1030" type="#_x0000_t13" style="position:absolute;left:0;text-align:left;margin-left:253pt;margin-top:18pt;width:24.4pt;height:25.7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" adj="11414" fillcolor="#fde9d8" strokecolor="black [3200]" strokeweight="2pt">
                <v:stroke startarrowwidth="narrow" startarrowlength="short" endarrowwidth="narrow" endarrowlength="short" joinstyle="round"/>
                <v:textbox inset="2.53958mm,2.53958mm,2.53958mm,2.53958mm">
                  <w:txbxContent>
                    <w:p w14:paraId="18917F86" w14:textId="77777777" w:rsidR="001A6259" w:rsidRDefault="001A6259">
                      <w:pPr>
                        <w:textDirection w:val="btLr"/>
                      </w:pPr>
                    </w:p>
                  </w:txbxContent>
                </v:textbox>
              </v:shape>
            </w:pict>
          </mc:Fallback>
        </mc:AlternateContent>
      </w:r>
      <w:r>
        <w:rPr>
          <w:noProof/>
          <w:lang w:val="id-ID" w:eastAsia="id-ID"/>
        </w:rPr>
        <mc:AlternateContent>
          <mc:Choice Requires="wps">
            <w:drawing>
              <wp:anchor distT="0" distB="0" distL="114300" distR="114300" simplePos="0" relativeHeight="251664384" behindDoc="0" locked="0" layoutInCell="1" hidden="0" allowOverlap="1" wp14:anchorId="61EC8F33" wp14:editId="4B3E91BC">
                <wp:simplePos x="0" y="0"/>
                <wp:positionH relativeFrom="column">
                  <wp:posOffset>1651000</wp:posOffset>
                </wp:positionH>
                <wp:positionV relativeFrom="paragraph">
                  <wp:posOffset>228600</wp:posOffset>
                </wp:positionV>
                <wp:extent cx="309880" cy="327025"/>
                <wp:effectExtent l="0" t="0" r="0" b="0"/>
                <wp:wrapNone/>
                <wp:docPr id="25" name="Arrow: Right 25"/>
                <wp:cNvGraphicFramePr/>
                <a:graphic xmlns:a="http://schemas.openxmlformats.org/drawingml/2006/main">
                  <a:graphicData uri="http://schemas.microsoft.com/office/word/2010/wordprocessingShape">
                    <wps:wsp>
                      <wps:cNvSpPr/>
                      <wps:spPr>
                        <a:xfrm rot="5400000">
                          <a:off x="5195188" y="3637760"/>
                          <a:ext cx="301625" cy="284480"/>
                        </a:xfrm>
                        <a:prstGeom prst="rightArrow">
                          <a:avLst>
                            <a:gd name="adj1" fmla="val 50000"/>
                            <a:gd name="adj2" fmla="val 50000"/>
                          </a:avLst>
                        </a:prstGeom>
                        <a:solidFill>
                          <a:srgbClr val="FDE9D8"/>
                        </a:solidFill>
                        <a:ln w="25400" cap="flat" cmpd="sng">
                          <a:solidFill>
                            <a:schemeClr val="dk1"/>
                          </a:solidFill>
                          <a:prstDash val="solid"/>
                          <a:round/>
                          <a:headEnd type="none" w="sm" len="sm"/>
                          <a:tailEnd type="none" w="sm" len="sm"/>
                        </a:ln>
                      </wps:spPr>
                      <wps:txbx>
                        <w:txbxContent>
                          <w:p w14:paraId="4CF28971" w14:textId="77777777" w:rsidR="001A6259" w:rsidRDefault="001A6259">
                            <w:pPr>
                              <w:textDirection w:val="btLr"/>
                            </w:pPr>
                          </w:p>
                        </w:txbxContent>
                      </wps:txbx>
                      <wps:bodyPr spcFirstLastPara="1" wrap="square" lIns="91425" tIns="91425" rIns="91425" bIns="91425" anchor="ctr" anchorCtr="0">
                        <a:noAutofit/>
                      </wps:bodyPr>
                    </wps:wsp>
                  </a:graphicData>
                </a:graphic>
              </wp:anchor>
            </w:drawing>
          </mc:Choice>
          <mc:Fallback>
            <w:pict>
              <v:shape w14:anchorId="61EC8F33" id="Arrow: Right 25" o:spid="_x0000_s1031" type="#_x0000_t13" style="position:absolute;left:0;text-align:left;margin-left:130pt;margin-top:18pt;width:24.4pt;height:25.7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" adj="11414" fillcolor="#fde9d8" strokecolor="black [3200]" strokeweight="2pt">
                <v:stroke startarrowwidth="narrow" startarrowlength="short" endarrowwidth="narrow" endarrowlength="short" joinstyle="round"/>
                <v:textbox inset="2.53958mm,2.53958mm,2.53958mm,2.53958mm">
                  <w:txbxContent>
                    <w:p w14:paraId="4CF28971" w14:textId="77777777" w:rsidR="001A6259" w:rsidRDefault="001A6259">
                      <w:pPr>
                        <w:textDirection w:val="btLr"/>
                      </w:pPr>
                    </w:p>
                  </w:txbxContent>
                </v:textbox>
              </v:shape>
            </w:pict>
          </mc:Fallback>
        </mc:AlternateContent>
      </w:r>
    </w:p>
    <w:p w14:paraId="232073B3" w14:textId="77777777" w:rsidR="001A6259" w:rsidRDefault="0020745E">
      <w:pPr>
        <w:pBdr>
          <w:top w:val="nil"/>
          <w:left w:val="nil"/>
          <w:bottom w:val="nil"/>
          <w:right w:val="nil"/>
          <w:between w:val="nil"/>
        </w:pBdr>
        <w:spacing w:line="480" w:lineRule="auto"/>
        <w:ind w:firstLine="709"/>
        <w:rPr>
          <w:rFonts w:ascii="Book Antiqua" w:eastAsia="Book Antiqua" w:hAnsi="Book Antiqua" w:cs="Book Antiqua"/>
          <w:color w:val="000000"/>
        </w:rPr>
      </w:pPr>
      <w:r>
        <w:rPr>
          <w:noProof/>
          <w:lang w:val="id-ID" w:eastAsia="id-ID"/>
        </w:rPr>
        <mc:AlternateContent>
          <mc:Choice Requires="wps">
            <w:drawing>
              <wp:anchor distT="0" distB="0" distL="114300" distR="114300" simplePos="0" relativeHeight="251665408" behindDoc="0" locked="0" layoutInCell="1" hidden="0" allowOverlap="1" wp14:anchorId="3A69BCF4" wp14:editId="0582A673">
                <wp:simplePos x="0" y="0"/>
                <wp:positionH relativeFrom="column">
                  <wp:posOffset>3124200</wp:posOffset>
                </wp:positionH>
                <wp:positionV relativeFrom="paragraph">
                  <wp:posOffset>114300</wp:posOffset>
                </wp:positionV>
                <wp:extent cx="1254125" cy="499745"/>
                <wp:effectExtent l="0" t="0" r="0" b="0"/>
                <wp:wrapNone/>
                <wp:docPr id="19" name="Oval 19"/>
                <wp:cNvGraphicFramePr/>
                <a:graphic xmlns:a="http://schemas.openxmlformats.org/drawingml/2006/main">
                  <a:graphicData uri="http://schemas.microsoft.com/office/word/2010/wordprocessingShape">
                    <wps:wsp>
                      <wps:cNvSpPr/>
                      <wps:spPr>
                        <a:xfrm>
                          <a:off x="4731638" y="3542828"/>
                          <a:ext cx="1228725" cy="474345"/>
                        </a:xfrm>
                        <a:prstGeom prst="ellipse">
                          <a:avLst/>
                        </a:prstGeom>
                        <a:solidFill>
                          <a:srgbClr val="F2DADA"/>
                        </a:solidFill>
                        <a:ln w="25400" cap="flat" cmpd="sng">
                          <a:solidFill>
                            <a:schemeClr val="lt1"/>
                          </a:solidFill>
                          <a:prstDash val="solid"/>
                          <a:round/>
                          <a:headEnd type="none" w="sm" len="sm"/>
                          <a:tailEnd type="none" w="sm" len="sm"/>
                        </a:ln>
                      </wps:spPr>
                      <wps:txbx>
                        <w:txbxContent>
                          <w:p w14:paraId="0F158E98" w14:textId="77777777" w:rsidR="001A6259" w:rsidRDefault="0020745E">
                            <w:pPr>
                              <w:jc w:val="center"/>
                              <w:textDirection w:val="btLr"/>
                            </w:pPr>
                            <w:r>
                              <w:rPr>
                                <w:rFonts w:ascii="Book Antiqua" w:eastAsia="Book Antiqua" w:hAnsi="Book Antiqua" w:cs="Book Antiqua"/>
                                <w:b/>
                                <w:color w:val="000000"/>
                              </w:rPr>
                              <w:t>SIMBOL</w:t>
                            </w:r>
                          </w:p>
                          <w:p w14:paraId="490C0A1A" w14:textId="77777777" w:rsidR="001A6259" w:rsidRDefault="001A6259">
                            <w:pPr>
                              <w:jc w:val="center"/>
                              <w:textDirection w:val="btLr"/>
                            </w:pPr>
                          </w:p>
                        </w:txbxContent>
                      </wps:txbx>
                      <wps:bodyPr spcFirstLastPara="1" wrap="square" lIns="91425" tIns="45700" rIns="91425" bIns="45700" anchor="ctr" anchorCtr="0">
                        <a:noAutofit/>
                      </wps:bodyPr>
                    </wps:wsp>
                  </a:graphicData>
                </a:graphic>
              </wp:anchor>
            </w:drawing>
          </mc:Choice>
          <mc:Fallback>
            <w:pict>
              <v:oval w14:anchorId="3A69BCF4" id="Oval 19" o:spid="_x0000_s1032" style="position:absolute;left:0;text-align:left;margin-left:246pt;margin-top:9pt;width:98.75pt;height:39.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" fillcolor="#f2dada" strokecolor="white [3201]" strokeweight="2pt">
                <v:stroke startarrowwidth="narrow" startarrowlength="short" endarrowwidth="narrow" endarrowlength="short"/>
                <v:textbox inset="2.53958mm,1.2694mm,2.53958mm,1.2694mm">
                  <w:txbxContent>
                    <w:p w14:paraId="0F158E98" w14:textId="77777777" w:rsidR="001A6259" w:rsidRDefault="0020745E">
                      <w:pPr>
                        <w:jc w:val="center"/>
                        <w:textDirection w:val="btLr"/>
                      </w:pPr>
                      <w:r>
                        <w:rPr>
                          <w:rFonts w:ascii="Book Antiqua" w:eastAsia="Book Antiqua" w:hAnsi="Book Antiqua" w:cs="Book Antiqua"/>
                          <w:b/>
                          <w:color w:val="000000"/>
                        </w:rPr>
                        <w:t>SIMBOL</w:t>
                      </w:r>
                    </w:p>
                    <w:p w14:paraId="490C0A1A" w14:textId="77777777" w:rsidR="001A6259" w:rsidRDefault="001A6259">
                      <w:pPr>
                        <w:jc w:val="center"/>
                        <w:textDirection w:val="btLr"/>
                      </w:pPr>
                    </w:p>
                  </w:txbxContent>
                </v:textbox>
              </v:oval>
            </w:pict>
          </mc:Fallback>
        </mc:AlternateContent>
      </w:r>
      <w:r>
        <w:rPr>
          <w:noProof/>
          <w:lang w:val="id-ID" w:eastAsia="id-ID"/>
        </w:rPr>
        <mc:AlternateContent>
          <mc:Choice Requires="wps">
            <w:drawing>
              <wp:anchor distT="0" distB="0" distL="114300" distR="114300" simplePos="0" relativeHeight="251666432" behindDoc="0" locked="0" layoutInCell="1" hidden="0" allowOverlap="1" wp14:anchorId="00383A09" wp14:editId="08171DDA">
                <wp:simplePos x="0" y="0"/>
                <wp:positionH relativeFrom="column">
                  <wp:posOffset>800100</wp:posOffset>
                </wp:positionH>
                <wp:positionV relativeFrom="paragraph">
                  <wp:posOffset>114300</wp:posOffset>
                </wp:positionV>
                <wp:extent cx="1244600" cy="499745"/>
                <wp:effectExtent l="0" t="0" r="0" b="0"/>
                <wp:wrapNone/>
                <wp:docPr id="22" name="Oval 22"/>
                <wp:cNvGraphicFramePr/>
                <a:graphic xmlns:a="http://schemas.openxmlformats.org/drawingml/2006/main">
                  <a:graphicData uri="http://schemas.microsoft.com/office/word/2010/wordprocessingShape">
                    <wps:wsp>
                      <wps:cNvSpPr/>
                      <wps:spPr>
                        <a:xfrm>
                          <a:off x="4736400" y="3542828"/>
                          <a:ext cx="1219200" cy="474345"/>
                        </a:xfrm>
                        <a:prstGeom prst="ellipse">
                          <a:avLst/>
                        </a:prstGeom>
                        <a:solidFill>
                          <a:srgbClr val="F2DADA"/>
                        </a:solidFill>
                        <a:ln w="25400" cap="flat" cmpd="sng">
                          <a:solidFill>
                            <a:schemeClr val="lt1"/>
                          </a:solidFill>
                          <a:prstDash val="solid"/>
                          <a:round/>
                          <a:headEnd type="none" w="sm" len="sm"/>
                          <a:tailEnd type="none" w="sm" len="sm"/>
                        </a:ln>
                      </wps:spPr>
                      <wps:txbx>
                        <w:txbxContent>
                          <w:p w14:paraId="1F3AAC41" w14:textId="77777777" w:rsidR="001A6259" w:rsidRDefault="0020745E">
                            <w:pPr>
                              <w:jc w:val="center"/>
                              <w:textDirection w:val="btLr"/>
                            </w:pPr>
                            <w:r>
                              <w:rPr>
                                <w:rFonts w:ascii="Book Antiqua" w:eastAsia="Book Antiqua" w:hAnsi="Book Antiqua" w:cs="Book Antiqua"/>
                                <w:b/>
                                <w:color w:val="000000"/>
                              </w:rPr>
                              <w:t>INDEKS</w:t>
                            </w:r>
                          </w:p>
                          <w:p w14:paraId="28EF0D4F" w14:textId="77777777" w:rsidR="001A6259" w:rsidRDefault="001A6259">
                            <w:pPr>
                              <w:jc w:val="center"/>
                              <w:textDirection w:val="btLr"/>
                            </w:pPr>
                          </w:p>
                        </w:txbxContent>
                      </wps:txbx>
                      <wps:bodyPr spcFirstLastPara="1" wrap="square" lIns="91425" tIns="45700" rIns="91425" bIns="45700" anchor="ctr" anchorCtr="0">
                        <a:noAutofit/>
                      </wps:bodyPr>
                    </wps:wsp>
                  </a:graphicData>
                </a:graphic>
              </wp:anchor>
            </w:drawing>
          </mc:Choice>
          <mc:Fallback>
            <w:pict>
              <v:oval w14:anchorId="00383A09" id="Oval 22" o:spid="_x0000_s1033" style="position:absolute;left:0;text-align:left;margin-left:63pt;margin-top:9pt;width:98pt;height:39.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" fillcolor="#f2dada" strokecolor="white [3201]" strokeweight="2pt">
                <v:stroke startarrowwidth="narrow" startarrowlength="short" endarrowwidth="narrow" endarrowlength="short"/>
                <v:textbox inset="2.53958mm,1.2694mm,2.53958mm,1.2694mm">
                  <w:txbxContent>
                    <w:p w14:paraId="1F3AAC41" w14:textId="77777777" w:rsidR="001A6259" w:rsidRDefault="0020745E">
                      <w:pPr>
                        <w:jc w:val="center"/>
                        <w:textDirection w:val="btLr"/>
                      </w:pPr>
                      <w:r>
                        <w:rPr>
                          <w:rFonts w:ascii="Book Antiqua" w:eastAsia="Book Antiqua" w:hAnsi="Book Antiqua" w:cs="Book Antiqua"/>
                          <w:b/>
                          <w:color w:val="000000"/>
                        </w:rPr>
                        <w:t>INDEKS</w:t>
                      </w:r>
                    </w:p>
                    <w:p w14:paraId="28EF0D4F" w14:textId="77777777" w:rsidR="001A6259" w:rsidRDefault="001A6259">
                      <w:pPr>
                        <w:jc w:val="center"/>
                        <w:textDirection w:val="btLr"/>
                      </w:pPr>
                    </w:p>
                  </w:txbxContent>
                </v:textbox>
              </v:oval>
            </w:pict>
          </mc:Fallback>
        </mc:AlternateContent>
      </w:r>
    </w:p>
    <w:p w14:paraId="2F0367E1" w14:textId="77777777" w:rsidR="001A6259" w:rsidRDefault="001A6259">
      <w:pPr>
        <w:pBdr>
          <w:top w:val="nil"/>
          <w:left w:val="nil"/>
          <w:bottom w:val="nil"/>
          <w:right w:val="nil"/>
          <w:between w:val="nil"/>
        </w:pBdr>
        <w:spacing w:line="480" w:lineRule="auto"/>
        <w:ind w:firstLine="709"/>
        <w:rPr>
          <w:rFonts w:ascii="Book Antiqua" w:eastAsia="Book Antiqua" w:hAnsi="Book Antiqua" w:cs="Book Antiqua"/>
          <w:color w:val="000000"/>
        </w:rPr>
      </w:pPr>
    </w:p>
    <w:p w14:paraId="30B4F204" w14:textId="280A09F8" w:rsidR="001A6259" w:rsidRDefault="0020745E">
      <w:pPr>
        <w:spacing w:line="480" w:lineRule="auto"/>
        <w:jc w:val="center"/>
        <w:rPr>
          <w:rFonts w:ascii="Book Antiqua" w:eastAsia="Book Antiqua" w:hAnsi="Book Antiqua" w:cs="Book Antiqua"/>
          <w:b/>
          <w:sz w:val="22"/>
          <w:szCs w:val="22"/>
        </w:rPr>
      </w:pPr>
      <w:r>
        <w:rPr>
          <w:rFonts w:ascii="Book Antiqua" w:eastAsia="Book Antiqua" w:hAnsi="Book Antiqua" w:cs="Book Antiqua"/>
          <w:b/>
          <w:sz w:val="22"/>
          <w:szCs w:val="22"/>
        </w:rPr>
        <w:t xml:space="preserve">Bagan 1 </w:t>
      </w:r>
      <w:proofErr w:type="spellStart"/>
      <w:r>
        <w:rPr>
          <w:rFonts w:ascii="Book Antiqua" w:eastAsia="Book Antiqua" w:hAnsi="Book Antiqua" w:cs="Book Antiqua"/>
          <w:b/>
          <w:sz w:val="22"/>
          <w:szCs w:val="22"/>
        </w:rPr>
        <w:t>Semiotika</w:t>
      </w:r>
      <w:proofErr w:type="spellEnd"/>
      <w:r>
        <w:rPr>
          <w:rFonts w:ascii="Book Antiqua" w:eastAsia="Book Antiqua" w:hAnsi="Book Antiqua" w:cs="Book Antiqua"/>
          <w:b/>
          <w:sz w:val="22"/>
          <w:szCs w:val="22"/>
        </w:rPr>
        <w:t xml:space="preserve"> Charles Sander Peirce </w:t>
      </w:r>
      <w:proofErr w:type="spellStart"/>
      <w:r>
        <w:rPr>
          <w:rFonts w:ascii="Book Antiqua" w:eastAsia="Book Antiqua" w:hAnsi="Book Antiqua" w:cs="Book Antiqua"/>
          <w:b/>
          <w:sz w:val="22"/>
          <w:szCs w:val="22"/>
        </w:rPr>
        <w:t>dalam</w:t>
      </w:r>
      <w:proofErr w:type="spellEnd"/>
      <w:r>
        <w:rPr>
          <w:rFonts w:ascii="Book Antiqua" w:eastAsia="Book Antiqua" w:hAnsi="Book Antiqua" w:cs="Book Antiqua"/>
          <w:b/>
          <w:sz w:val="22"/>
          <w:szCs w:val="22"/>
        </w:rPr>
        <w:t xml:space="preserve"> </w:t>
      </w:r>
      <w:proofErr w:type="spellStart"/>
      <w:r>
        <w:rPr>
          <w:rFonts w:ascii="Book Antiqua" w:eastAsia="Book Antiqua" w:hAnsi="Book Antiqua" w:cs="Book Antiqua"/>
          <w:b/>
          <w:sz w:val="22"/>
          <w:szCs w:val="22"/>
        </w:rPr>
        <w:t>Trikotonomi</w:t>
      </w:r>
      <w:proofErr w:type="spellEnd"/>
      <w:r>
        <w:rPr>
          <w:rFonts w:ascii="Book Antiqua" w:eastAsia="Book Antiqua" w:hAnsi="Book Antiqua" w:cs="Book Antiqua"/>
          <w:b/>
          <w:sz w:val="22"/>
          <w:szCs w:val="22"/>
        </w:rPr>
        <w:t xml:space="preserve"> </w:t>
      </w:r>
      <w:proofErr w:type="spellStart"/>
      <w:r>
        <w:rPr>
          <w:rFonts w:ascii="Book Antiqua" w:eastAsia="Book Antiqua" w:hAnsi="Book Antiqua" w:cs="Book Antiqua"/>
          <w:b/>
          <w:sz w:val="22"/>
          <w:szCs w:val="22"/>
        </w:rPr>
        <w:t>Kedua</w:t>
      </w:r>
      <w:proofErr w:type="spellEnd"/>
    </w:p>
    <w:p w14:paraId="28B53DAD" w14:textId="77777777" w:rsidR="001A6259" w:rsidRDefault="0020745E">
      <w:pPr>
        <w:numPr>
          <w:ilvl w:val="0"/>
          <w:numId w:val="2"/>
        </w:numPr>
        <w:pBdr>
          <w:top w:val="nil"/>
          <w:left w:val="nil"/>
          <w:bottom w:val="nil"/>
          <w:right w:val="nil"/>
          <w:between w:val="nil"/>
        </w:pBdr>
        <w:spacing w:line="480" w:lineRule="auto"/>
        <w:ind w:left="567" w:hanging="567"/>
        <w:jc w:val="both"/>
        <w:rPr>
          <w:rFonts w:ascii="Book Antiqua" w:eastAsia="Book Antiqua" w:hAnsi="Book Antiqua" w:cs="Book Antiqua"/>
          <w:color w:val="000000"/>
        </w:rPr>
      </w:pPr>
      <w:r>
        <w:rPr>
          <w:rFonts w:ascii="Book Antiqua" w:eastAsia="Book Antiqua" w:hAnsi="Book Antiqua" w:cs="Book Antiqua"/>
          <w:color w:val="000000"/>
        </w:rPr>
        <w:t xml:space="preserve">Ikon </w:t>
      </w:r>
    </w:p>
    <w:p w14:paraId="4C0BCE7E"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(Astuti, 2020) </w:t>
      </w:r>
      <w:proofErr w:type="spellStart"/>
      <w:r>
        <w:rPr>
          <w:rFonts w:ascii="Book Antiqua" w:eastAsia="Book Antiqua" w:hAnsi="Book Antiqua" w:cs="Book Antiqua"/>
          <w:color w:val="000000"/>
        </w:rPr>
        <w:t>memaparkan</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berkaitan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kemiripan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mewakilkannya</w:t>
      </w:r>
      <w:proofErr w:type="spellEnd"/>
      <w:r>
        <w:rPr>
          <w:rFonts w:ascii="Book Antiqua" w:eastAsia="Book Antiqua" w:hAnsi="Book Antiqua" w:cs="Book Antiqua"/>
          <w:color w:val="000000"/>
        </w:rPr>
        <w:t xml:space="preserve">. (Sovia, 2020) ikon </w:t>
      </w:r>
      <w:proofErr w:type="spellStart"/>
      <w:r>
        <w:rPr>
          <w:rFonts w:ascii="Book Antiqua" w:eastAsia="Book Antiqua" w:hAnsi="Book Antiqua" w:cs="Book Antiqua"/>
          <w:color w:val="000000"/>
        </w:rPr>
        <w:t>didefinisikan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mirip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direpresentasikan</w:t>
      </w:r>
      <w:proofErr w:type="spellEnd"/>
      <w:r>
        <w:rPr>
          <w:rFonts w:ascii="Book Antiqua" w:eastAsia="Book Antiqua" w:hAnsi="Book Antiqua" w:cs="Book Antiqua"/>
          <w:color w:val="000000"/>
        </w:rPr>
        <w:t xml:space="preserve">. Maka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kedua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pendapat</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petunjuk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penunjuk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jelasnya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fisik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subjek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kemiripan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memperlihatkan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nyata</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lastRenderedPageBreak/>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foto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tindakan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tulisan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Contohnya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foto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calon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anggota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legislatif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kertas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tersebar</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berlangsungnya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ikon (Rosana et al., 2018). </w:t>
      </w:r>
    </w:p>
    <w:p w14:paraId="7BFD9DE6" w14:textId="77777777" w:rsidR="001A6259" w:rsidRDefault="0020745E">
      <w:pPr>
        <w:numPr>
          <w:ilvl w:val="0"/>
          <w:numId w:val="2"/>
        </w:numPr>
        <w:pBdr>
          <w:top w:val="nil"/>
          <w:left w:val="nil"/>
          <w:bottom w:val="nil"/>
          <w:right w:val="nil"/>
          <w:between w:val="nil"/>
        </w:pBdr>
        <w:spacing w:line="480" w:lineRule="auto"/>
        <w:ind w:left="567" w:hanging="567"/>
        <w:jc w:val="both"/>
        <w:rPr>
          <w:rFonts w:ascii="Book Antiqua" w:eastAsia="Book Antiqua" w:hAnsi="Book Antiqua" w:cs="Book Antiqua"/>
          <w:color w:val="000000"/>
        </w:rPr>
      </w:pPr>
      <w:proofErr w:type="spellStart"/>
      <w:r>
        <w:rPr>
          <w:rFonts w:ascii="Book Antiqua" w:eastAsia="Book Antiqua" w:hAnsi="Book Antiqua" w:cs="Book Antiqua"/>
          <w:color w:val="000000"/>
        </w:rPr>
        <w:t>Indeks</w:t>
      </w:r>
      <w:proofErr w:type="spellEnd"/>
    </w:p>
    <w:p w14:paraId="4B9F707F"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keadaan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(Idris Mboka, 2020) </w:t>
      </w:r>
      <w:proofErr w:type="spellStart"/>
      <w:r>
        <w:rPr>
          <w:rFonts w:ascii="Book Antiqua" w:eastAsia="Book Antiqua" w:hAnsi="Book Antiqua" w:cs="Book Antiqua"/>
          <w:color w:val="000000"/>
        </w:rPr>
        <w:t>memaparkan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keterkaitan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fenomenal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peristiwa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ekstensial</w:t>
      </w:r>
      <w:proofErr w:type="spellEnd"/>
      <w:r>
        <w:rPr>
          <w:rFonts w:ascii="Book Antiqua" w:eastAsia="Book Antiqua" w:hAnsi="Book Antiqua" w:cs="Book Antiqua"/>
          <w:color w:val="000000"/>
        </w:rPr>
        <w:t xml:space="preserve">. Sama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oleh (Saifulla, </w:t>
      </w:r>
      <w:proofErr w:type="spellStart"/>
      <w:r>
        <w:rPr>
          <w:rFonts w:ascii="Book Antiqua" w:eastAsia="Book Antiqua" w:hAnsi="Book Antiqua" w:cs="Book Antiqua"/>
          <w:color w:val="000000"/>
        </w:rPr>
        <w:t>dkk</w:t>
      </w:r>
      <w:proofErr w:type="spellEnd"/>
      <w:r>
        <w:rPr>
          <w:rFonts w:ascii="Book Antiqua" w:eastAsia="Book Antiqua" w:hAnsi="Book Antiqua" w:cs="Book Antiqua"/>
          <w:color w:val="000000"/>
        </w:rPr>
        <w:t>, 2022)</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Indeks</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ialah</w:t>
      </w:r>
      <w:proofErr w:type="spellEnd"/>
      <w:r>
        <w:rPr>
          <w:rFonts w:ascii="Book Antiqua" w:eastAsia="Book Antiqua" w:hAnsi="Book Antiqua" w:cs="Book Antiqua"/>
          <w:color w:val="000000"/>
          <w:highlight w:val="white"/>
        </w:rPr>
        <w:t xml:space="preserve"> sing yang </w:t>
      </w:r>
      <w:proofErr w:type="spellStart"/>
      <w:r>
        <w:rPr>
          <w:rFonts w:ascii="Book Antiqua" w:eastAsia="Book Antiqua" w:hAnsi="Book Antiqua" w:cs="Book Antiqua"/>
          <w:color w:val="000000"/>
          <w:highlight w:val="white"/>
        </w:rPr>
        <w:t>merepresentasikan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korelasi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alami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antara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tanda</w:t>
      </w:r>
      <w:proofErr w:type="spellEnd"/>
      <w:r>
        <w:rPr>
          <w:rFonts w:ascii="Book Antiqua" w:eastAsia="Book Antiqua" w:hAnsi="Book Antiqua" w:cs="Book Antiqua"/>
          <w:color w:val="000000"/>
          <w:highlight w:val="white"/>
        </w:rPr>
        <w:t xml:space="preserve"> dan </w:t>
      </w:r>
      <w:proofErr w:type="spellStart"/>
      <w:r>
        <w:rPr>
          <w:rFonts w:ascii="Book Antiqua" w:eastAsia="Book Antiqua" w:hAnsi="Book Antiqua" w:cs="Book Antiqua"/>
          <w:color w:val="000000"/>
          <w:highlight w:val="white"/>
        </w:rPr>
        <w:t>petanda</w:t>
      </w:r>
      <w:proofErr w:type="spellEnd"/>
      <w:r>
        <w:rPr>
          <w:rFonts w:ascii="Book Antiqua" w:eastAsia="Book Antiqua" w:hAnsi="Book Antiqua" w:cs="Book Antiqua"/>
          <w:color w:val="000000"/>
          <w:highlight w:val="white"/>
        </w:rPr>
        <w:t xml:space="preserve"> yang </w:t>
      </w:r>
      <w:proofErr w:type="spellStart"/>
      <w:r>
        <w:rPr>
          <w:rFonts w:ascii="Book Antiqua" w:eastAsia="Book Antiqua" w:hAnsi="Book Antiqua" w:cs="Book Antiqua"/>
          <w:color w:val="000000"/>
          <w:highlight w:val="white"/>
        </w:rPr>
        <w:t>bersufat</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kasual</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ataupun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ikatan</w:t>
      </w:r>
      <w:proofErr w:type="spellEnd"/>
      <w:r>
        <w:rPr>
          <w:rFonts w:ascii="Book Antiqua" w:eastAsia="Book Antiqua" w:hAnsi="Book Antiqua" w:cs="Book Antiqua"/>
          <w:color w:val="000000"/>
          <w:highlight w:val="white"/>
        </w:rPr>
        <w:t xml:space="preserve"> yang </w:t>
      </w:r>
      <w:proofErr w:type="spellStart"/>
      <w:r>
        <w:rPr>
          <w:rFonts w:ascii="Book Antiqua" w:eastAsia="Book Antiqua" w:hAnsi="Book Antiqua" w:cs="Book Antiqua"/>
          <w:color w:val="000000"/>
          <w:highlight w:val="white"/>
        </w:rPr>
        <w:t>langsung</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tertuju</w:t>
      </w:r>
      <w:proofErr w:type="spellEnd"/>
      <w:r>
        <w:rPr>
          <w:rFonts w:ascii="Book Antiqua" w:eastAsia="Book Antiqua" w:hAnsi="Book Antiqua" w:cs="Book Antiqua"/>
          <w:color w:val="000000"/>
          <w:highlight w:val="white"/>
        </w:rPr>
        <w:t xml:space="preserve"> pada </w:t>
      </w:r>
      <w:proofErr w:type="spellStart"/>
      <w:r>
        <w:rPr>
          <w:rFonts w:ascii="Book Antiqua" w:eastAsia="Book Antiqua" w:hAnsi="Book Antiqua" w:cs="Book Antiqua"/>
          <w:color w:val="000000"/>
          <w:highlight w:val="white"/>
        </w:rPr>
        <w:t>kenyataan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Contohnya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tanah</w:t>
      </w:r>
      <w:proofErr w:type="spellEnd"/>
      <w:r>
        <w:rPr>
          <w:rFonts w:ascii="Book Antiqua" w:eastAsia="Book Antiqua" w:hAnsi="Book Antiqua" w:cs="Book Antiqua"/>
          <w:color w:val="000000"/>
        </w:rPr>
        <w:t xml:space="preserve"> yang sangat </w:t>
      </w:r>
      <w:proofErr w:type="spellStart"/>
      <w:r>
        <w:rPr>
          <w:rFonts w:ascii="Book Antiqua" w:eastAsia="Book Antiqua" w:hAnsi="Book Antiqua" w:cs="Book Antiqua"/>
          <w:color w:val="000000"/>
        </w:rPr>
        <w:t>kering</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ladang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turun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hujan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Begitupun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sebaliknya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tanah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dedaunan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basah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diguyur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hujan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Contoh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asap </w:t>
      </w:r>
      <w:proofErr w:type="spellStart"/>
      <w:r>
        <w:rPr>
          <w:rFonts w:ascii="Book Antiqua" w:eastAsia="Book Antiqua" w:hAnsi="Book Antiqua" w:cs="Book Antiqua"/>
          <w:color w:val="000000"/>
        </w:rPr>
        <w:t>berarti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api</w:t>
      </w:r>
      <w:proofErr w:type="spellEnd"/>
      <w:r>
        <w:rPr>
          <w:rFonts w:ascii="Book Antiqua" w:eastAsia="Book Antiqua" w:hAnsi="Book Antiqua" w:cs="Book Antiqua"/>
          <w:color w:val="000000"/>
        </w:rPr>
        <w:t xml:space="preserve"> (Kartika et al., 2020).</w:t>
      </w:r>
    </w:p>
    <w:p w14:paraId="3EABA05D" w14:textId="77777777" w:rsidR="001A6259" w:rsidRDefault="001A6259">
      <w:pPr>
        <w:spacing w:line="480" w:lineRule="auto"/>
        <w:jc w:val="both"/>
        <w:rPr>
          <w:rFonts w:ascii="Book Antiqua" w:eastAsia="Book Antiqua" w:hAnsi="Book Antiqua" w:cs="Book Antiqua"/>
        </w:rPr>
      </w:pPr>
    </w:p>
    <w:p w14:paraId="5933DCA9" w14:textId="77777777" w:rsidR="001A6259" w:rsidRDefault="0020745E">
      <w:pPr>
        <w:numPr>
          <w:ilvl w:val="0"/>
          <w:numId w:val="2"/>
        </w:numPr>
        <w:pBdr>
          <w:top w:val="nil"/>
          <w:left w:val="nil"/>
          <w:bottom w:val="nil"/>
          <w:right w:val="nil"/>
          <w:between w:val="nil"/>
        </w:pBdr>
        <w:spacing w:line="480" w:lineRule="auto"/>
        <w:ind w:left="567" w:hanging="567"/>
        <w:jc w:val="both"/>
        <w:rPr>
          <w:rFonts w:ascii="Book Antiqua" w:eastAsia="Book Antiqua" w:hAnsi="Book Antiqua" w:cs="Book Antiqua"/>
          <w:color w:val="000000"/>
        </w:rPr>
      </w:pPr>
      <w:proofErr w:type="spellStart"/>
      <w:r>
        <w:rPr>
          <w:rFonts w:ascii="Book Antiqua" w:eastAsia="Book Antiqua" w:hAnsi="Book Antiqua" w:cs="Book Antiqua"/>
          <w:color w:val="000000"/>
        </w:rPr>
        <w:t>Simbol</w:t>
      </w:r>
      <w:proofErr w:type="spellEnd"/>
    </w:p>
    <w:p w14:paraId="35A5272C"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lambang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arti </w:t>
      </w:r>
      <w:proofErr w:type="spellStart"/>
      <w:r>
        <w:rPr>
          <w:rFonts w:ascii="Book Antiqua" w:eastAsia="Book Antiqua" w:hAnsi="Book Antiqua" w:cs="Book Antiqua"/>
          <w:color w:val="000000"/>
        </w:rPr>
        <w:t>kesepakatan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bersama</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Prayogi</w:t>
      </w:r>
      <w:proofErr w:type="spellEnd"/>
      <w:r>
        <w:rPr>
          <w:rFonts w:ascii="Book Antiqua" w:eastAsia="Book Antiqua" w:hAnsi="Book Antiqua" w:cs="Book Antiqua"/>
          <w:color w:val="000000"/>
        </w:rPr>
        <w:t xml:space="preserve">, Rahmat, 2020) </w:t>
      </w:r>
      <w:proofErr w:type="spellStart"/>
      <w:r>
        <w:rPr>
          <w:rFonts w:ascii="Book Antiqua" w:eastAsia="Book Antiqua" w:hAnsi="Book Antiqua" w:cs="Book Antiqua"/>
          <w:color w:val="000000"/>
        </w:rPr>
        <w:t>mengatakan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petunjuk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relasi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konvensional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Bahkan</w:t>
      </w:r>
      <w:proofErr w:type="spellEnd"/>
      <w:r>
        <w:rPr>
          <w:rFonts w:ascii="Book Antiqua" w:eastAsia="Book Antiqua" w:hAnsi="Book Antiqua" w:cs="Book Antiqua"/>
          <w:color w:val="000000"/>
        </w:rPr>
        <w:t xml:space="preserve"> (Mulyadi, 2022) </w:t>
      </w:r>
      <w:proofErr w:type="spellStart"/>
      <w:r>
        <w:rPr>
          <w:rFonts w:ascii="Book Antiqua" w:eastAsia="Book Antiqua" w:hAnsi="Book Antiqua" w:cs="Book Antiqua"/>
          <w:color w:val="000000"/>
        </w:rPr>
        <w:t>mengemukakan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konvensi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peraturan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perjanjian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disepakati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bersama</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arti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ditafsirkan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Misalnya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bendera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putih</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melambangkan</w:t>
      </w:r>
      <w:proofErr w:type="spellEnd"/>
      <w:r>
        <w:rPr>
          <w:rFonts w:ascii="Book Antiqua" w:eastAsia="Book Antiqua" w:hAnsi="Book Antiqua" w:cs="Book Antiqua"/>
          <w:color w:val="000000"/>
        </w:rPr>
        <w:t xml:space="preserve"> negara Indonesia. </w:t>
      </w:r>
      <w:proofErr w:type="spellStart"/>
      <w:r>
        <w:rPr>
          <w:rFonts w:ascii="Book Antiqua" w:eastAsia="Book Antiqua" w:hAnsi="Book Antiqua" w:cs="Book Antiqua"/>
          <w:color w:val="000000"/>
        </w:rPr>
        <w:t>Contoh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perjanjian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Kunmei</w:t>
      </w:r>
      <w:proofErr w:type="spellEnd"/>
      <w:r>
        <w:rPr>
          <w:rFonts w:ascii="Book Antiqua" w:eastAsia="Book Antiqua" w:hAnsi="Book Antiqua" w:cs="Book Antiqua"/>
          <w:color w:val="000000"/>
        </w:rPr>
        <w:t xml:space="preserve"> et al., 2022). Oleh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dekat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w:t>
      </w:r>
    </w:p>
    <w:p w14:paraId="1BDC8C6B" w14:textId="77777777" w:rsidR="001A6259" w:rsidRDefault="0020745E">
      <w:pPr>
        <w:numPr>
          <w:ilvl w:val="0"/>
          <w:numId w:val="3"/>
        </w:numPr>
        <w:pBdr>
          <w:top w:val="nil"/>
          <w:left w:val="nil"/>
          <w:bottom w:val="nil"/>
          <w:right w:val="nil"/>
          <w:between w:val="nil"/>
        </w:pBdr>
        <w:spacing w:line="480" w:lineRule="auto"/>
        <w:ind w:left="567" w:hanging="567"/>
        <w:jc w:val="both"/>
        <w:rPr>
          <w:rFonts w:ascii="Book Antiqua" w:eastAsia="Book Antiqua" w:hAnsi="Book Antiqua" w:cs="Book Antiqua"/>
          <w:b/>
          <w:color w:val="000000"/>
        </w:rPr>
      </w:pPr>
      <w:r>
        <w:rPr>
          <w:rFonts w:ascii="Book Antiqua" w:eastAsia="Book Antiqua" w:hAnsi="Book Antiqua" w:cs="Book Antiqua"/>
          <w:b/>
          <w:color w:val="000000"/>
        </w:rPr>
        <w:t>Pantun</w:t>
      </w:r>
    </w:p>
    <w:p w14:paraId="770398A5"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Pantun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Aceh yang </w:t>
      </w:r>
      <w:proofErr w:type="spellStart"/>
      <w:r>
        <w:rPr>
          <w:rFonts w:ascii="Book Antiqua" w:eastAsia="Book Antiqua" w:hAnsi="Book Antiqua" w:cs="Book Antiqua"/>
          <w:color w:val="000000"/>
        </w:rPr>
        <w:t>berarti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Pantôn</w:t>
      </w:r>
      <w:proofErr w:type="spellEnd"/>
      <w:r>
        <w:rPr>
          <w:rFonts w:ascii="Book Antiqua" w:eastAsia="Book Antiqua" w:hAnsi="Book Antiqua" w:cs="Book Antiqua"/>
          <w:color w:val="000000"/>
        </w:rPr>
        <w:t xml:space="preserve">”. Kata pantun </w:t>
      </w:r>
      <w:proofErr w:type="spellStart"/>
      <w:r>
        <w:rPr>
          <w:rFonts w:ascii="Book Antiqua" w:eastAsia="Book Antiqua" w:hAnsi="Book Antiqua" w:cs="Book Antiqua"/>
          <w:color w:val="000000"/>
        </w:rPr>
        <w:t>bermula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Tun</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kawi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kuno</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berarti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mengatur</w:t>
      </w:r>
      <w:proofErr w:type="spellEnd"/>
      <w:r>
        <w:rPr>
          <w:rFonts w:ascii="Book Antiqua" w:eastAsia="Book Antiqua" w:hAnsi="Book Antiqua" w:cs="Book Antiqua"/>
          <w:color w:val="000000"/>
        </w:rPr>
        <w:t xml:space="preserve"> (Waridah, 2014). Pantun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berbeda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budaya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di Indonesia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kekhasan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tersendiri</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Suseno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menjelaskan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rPr>
        <w:t xml:space="preserve"> lama yang </w:t>
      </w:r>
      <w:proofErr w:type="spellStart"/>
      <w:r>
        <w:rPr>
          <w:rFonts w:ascii="Book Antiqua" w:eastAsia="Book Antiqua" w:hAnsi="Book Antiqua" w:cs="Book Antiqua"/>
          <w:color w:val="000000"/>
        </w:rPr>
        <w:t>terkenal</w:t>
      </w:r>
      <w:proofErr w:type="spellEnd"/>
      <w:r>
        <w:rPr>
          <w:rFonts w:ascii="Book Antiqua" w:eastAsia="Book Antiqua" w:hAnsi="Book Antiqua" w:cs="Book Antiqua"/>
          <w:color w:val="000000"/>
        </w:rPr>
        <w:t xml:space="preserve"> di Indonesia </w:t>
      </w:r>
      <w:proofErr w:type="spellStart"/>
      <w:r>
        <w:rPr>
          <w:rFonts w:ascii="Book Antiqua" w:eastAsia="Book Antiqua" w:hAnsi="Book Antiqua" w:cs="Book Antiqua"/>
          <w:color w:val="000000"/>
        </w:rPr>
        <w:t>meskipun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dituturkan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Setyadiharja</w:t>
      </w:r>
      <w:proofErr w:type="spellEnd"/>
      <w:r>
        <w:rPr>
          <w:rFonts w:ascii="Book Antiqua" w:eastAsia="Book Antiqua" w:hAnsi="Book Antiqua" w:cs="Book Antiqua"/>
          <w:color w:val="000000"/>
        </w:rPr>
        <w:t xml:space="preserve">, 2020). </w:t>
      </w:r>
      <w:proofErr w:type="spellStart"/>
      <w:r>
        <w:rPr>
          <w:rFonts w:ascii="Book Antiqua" w:eastAsia="Book Antiqua" w:hAnsi="Book Antiqua" w:cs="Book Antiqua"/>
          <w:color w:val="000000"/>
        </w:rPr>
        <w:t>Terutama</w:t>
      </w:r>
      <w:proofErr w:type="spellEnd"/>
      <w:r>
        <w:rPr>
          <w:rFonts w:ascii="Book Antiqua" w:eastAsia="Book Antiqua" w:hAnsi="Book Antiqua" w:cs="Book Antiqua"/>
          <w:color w:val="000000"/>
        </w:rPr>
        <w:t xml:space="preserve"> pantun Aceh yang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kekhasan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tersendiri</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w:t>
      </w:r>
    </w:p>
    <w:p w14:paraId="6003DF7C" w14:textId="364C63B6" w:rsidR="001A6259" w:rsidRDefault="00313805">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Pantun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rPr>
        <w:t xml:space="preserve"> lama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kesusastraan</w:t>
      </w:r>
      <w:proofErr w:type="spellEnd"/>
      <w:r>
        <w:rPr>
          <w:rFonts w:ascii="Book Antiqua" w:eastAsia="Book Antiqua" w:hAnsi="Book Antiqua" w:cs="Book Antiqua"/>
          <w:color w:val="000000"/>
        </w:rPr>
        <w:t xml:space="preserve"> Indonesia </w:t>
      </w:r>
      <w:r w:rsidRPr="00313805">
        <w:rPr>
          <w:rFonts w:ascii="Book Antiqua" w:eastAsia="Book Antiqua" w:hAnsi="Book Antiqua" w:cs="Book Antiqua"/>
          <w:color w:val="000000"/>
        </w:rPr>
        <w:t>(</w:t>
      </w:r>
      <w:proofErr w:type="spellStart"/>
      <w:r w:rsidRPr="00313805">
        <w:rPr>
          <w:rFonts w:ascii="Book Antiqua" w:eastAsia="Book Antiqua" w:hAnsi="Book Antiqua" w:cs="Book Antiqua"/>
          <w:color w:val="000000"/>
        </w:rPr>
        <w:t>Irmanda</w:t>
      </w:r>
      <w:proofErr w:type="spellEnd"/>
      <w:r w:rsidRPr="00313805">
        <w:rPr>
          <w:rFonts w:ascii="Book Antiqua" w:eastAsia="Book Antiqua" w:hAnsi="Book Antiqua" w:cs="Book Antiqua"/>
          <w:color w:val="000000"/>
        </w:rPr>
        <w:t xml:space="preserve"> &amp; Ria </w:t>
      </w:r>
      <w:proofErr w:type="spellStart"/>
      <w:r w:rsidRPr="00313805">
        <w:rPr>
          <w:rFonts w:ascii="Book Antiqua" w:eastAsia="Book Antiqua" w:hAnsi="Book Antiqua" w:cs="Book Antiqua"/>
          <w:color w:val="000000"/>
        </w:rPr>
        <w:t>Astriratma</w:t>
      </w:r>
      <w:proofErr w:type="spellEnd"/>
      <w:r w:rsidRPr="00313805">
        <w:rPr>
          <w:rFonts w:ascii="Book Antiqua" w:eastAsia="Book Antiqua" w:hAnsi="Book Antiqua" w:cs="Book Antiqua"/>
          <w:color w:val="000000"/>
        </w:rPr>
        <w:t>, 2020)</w:t>
      </w:r>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rPr>
        <w:t xml:space="preserve"> lama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kesusastraan</w:t>
      </w:r>
      <w:proofErr w:type="spellEnd"/>
      <w:r>
        <w:rPr>
          <w:rFonts w:ascii="Book Antiqua" w:eastAsia="Book Antiqua" w:hAnsi="Book Antiqua" w:cs="Book Antiqua"/>
          <w:color w:val="000000"/>
        </w:rPr>
        <w:t xml:space="preserve"> Indonesia. Dapat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diartikan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Pantun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lama</w:t>
      </w:r>
      <w:r>
        <w:rPr>
          <w:rFonts w:ascii="Book Antiqua" w:eastAsia="Book Antiqua" w:hAnsi="Book Antiqua" w:cs="Book Antiqua"/>
          <w:color w:val="000000"/>
          <w:highlight w:val="white"/>
        </w:rPr>
        <w:t xml:space="preserve"> yang </w:t>
      </w:r>
      <w:proofErr w:type="spellStart"/>
      <w:r>
        <w:rPr>
          <w:rFonts w:ascii="Book Antiqua" w:eastAsia="Book Antiqua" w:hAnsi="Book Antiqua" w:cs="Book Antiqua"/>
          <w:color w:val="000000"/>
          <w:highlight w:val="white"/>
        </w:rPr>
        <w:t>hampir</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memiliki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kesamaan</w:t>
      </w:r>
      <w:proofErr w:type="spellEnd"/>
      <w:r>
        <w:rPr>
          <w:rFonts w:ascii="Book Antiqua" w:eastAsia="Book Antiqua" w:hAnsi="Book Antiqua" w:cs="Book Antiqua"/>
          <w:color w:val="000000"/>
          <w:highlight w:val="white"/>
        </w:rPr>
        <w:t>.</w:t>
      </w:r>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berpantun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mereka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mengutarakan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pikiran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gagasan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ungkapan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cinta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kasih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sayang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Dulunya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tradisi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berpantun</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populer</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kalangan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Aceh. Pantun Aceh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aplikasi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Aceh. Dalam </w:t>
      </w:r>
      <w:proofErr w:type="spellStart"/>
      <w:r>
        <w:rPr>
          <w:rFonts w:ascii="Book Antiqua" w:eastAsia="Book Antiqua" w:hAnsi="Book Antiqua" w:cs="Book Antiqua"/>
          <w:color w:val="000000"/>
        </w:rPr>
        <w:t>berpantun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mengutarakan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pemikirannya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gagasan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lastRenderedPageBreak/>
        <w:t>tujuannya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pendengar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
    <w:p w14:paraId="0FA18778" w14:textId="5273C51A" w:rsidR="001A6259" w:rsidRDefault="002B622A">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Orang Aceh </w:t>
      </w:r>
      <w:proofErr w:type="spellStart"/>
      <w:r>
        <w:rPr>
          <w:rFonts w:ascii="Book Antiqua" w:eastAsia="Book Antiqua" w:hAnsi="Book Antiqua" w:cs="Book Antiqua"/>
          <w:color w:val="000000"/>
        </w:rPr>
        <w:t>dikenal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etnis</w:t>
      </w:r>
      <w:proofErr w:type="spellEnd"/>
      <w:r>
        <w:rPr>
          <w:rFonts w:ascii="Book Antiqua" w:eastAsia="Book Antiqua" w:hAnsi="Book Antiqua" w:cs="Book Antiqua"/>
          <w:color w:val="000000"/>
        </w:rPr>
        <w:t xml:space="preserve"> yang sangat </w:t>
      </w:r>
      <w:proofErr w:type="spellStart"/>
      <w:r>
        <w:rPr>
          <w:rFonts w:ascii="Book Antiqua" w:eastAsia="Book Antiqua" w:hAnsi="Book Antiqua" w:cs="Book Antiqua"/>
          <w:color w:val="000000"/>
        </w:rPr>
        <w:t>menggemari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bersajak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berirama</w:t>
      </w:r>
      <w:proofErr w:type="spellEnd"/>
      <w:r>
        <w:rPr>
          <w:rFonts w:ascii="Book Antiqua" w:eastAsia="Book Antiqua" w:hAnsi="Book Antiqua" w:cs="Book Antiqua"/>
          <w:color w:val="000000"/>
        </w:rPr>
        <w:t xml:space="preserve"> yang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pantun </w:t>
      </w:r>
      <w:r w:rsidRPr="002B622A">
        <w:rPr>
          <w:rFonts w:ascii="Book Antiqua" w:eastAsia="Book Antiqua" w:hAnsi="Book Antiqua" w:cs="Book Antiqua"/>
          <w:color w:val="000000"/>
        </w:rPr>
        <w:t>(Harun, 2015)</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Tradisi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berpantun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mengalir</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berbagai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lingkungan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identitas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acara-acara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formal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nonformal, </w:t>
      </w:r>
      <w:proofErr w:type="spellStart"/>
      <w:r>
        <w:rPr>
          <w:rFonts w:ascii="Book Antiqua" w:eastAsia="Book Antiqua" w:hAnsi="Book Antiqua" w:cs="Book Antiqua"/>
          <w:color w:val="000000"/>
        </w:rPr>
        <w:t>contohnya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pernikahan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pidato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membuka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presentasi</w:t>
      </w:r>
      <w:proofErr w:type="spellEnd"/>
      <w:r>
        <w:rPr>
          <w:rFonts w:ascii="Book Antiqua" w:eastAsia="Book Antiqua" w:hAnsi="Book Antiqua" w:cs="Book Antiqua"/>
          <w:color w:val="000000"/>
        </w:rPr>
        <w:t xml:space="preserve"> dan acara </w:t>
      </w:r>
      <w:proofErr w:type="spellStart"/>
      <w:r>
        <w:rPr>
          <w:rFonts w:ascii="Book Antiqua" w:eastAsia="Book Antiqua" w:hAnsi="Book Antiqua" w:cs="Book Antiqua"/>
          <w:color w:val="000000"/>
        </w:rPr>
        <w:t>lainnya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kesepakatan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acara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Dalam </w:t>
      </w:r>
      <w:proofErr w:type="spellStart"/>
      <w:r>
        <w:rPr>
          <w:rFonts w:ascii="Book Antiqua" w:eastAsia="Book Antiqua" w:hAnsi="Book Antiqua" w:cs="Book Antiqua"/>
          <w:color w:val="000000"/>
        </w:rPr>
        <w:t>berpantun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terdahulu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melahirkan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perumpamaan-perumpamaan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unik</w:t>
      </w:r>
      <w:proofErr w:type="spellEnd"/>
      <w:r>
        <w:rPr>
          <w:rFonts w:ascii="Book Antiqua" w:eastAsia="Book Antiqua" w:hAnsi="Book Antiqua" w:cs="Book Antiqua"/>
          <w:color w:val="000000"/>
        </w:rPr>
        <w:t xml:space="preserve">. Maka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orang zaman </w:t>
      </w:r>
      <w:proofErr w:type="spellStart"/>
      <w:r>
        <w:rPr>
          <w:rFonts w:ascii="Book Antiqua" w:eastAsia="Book Antiqua" w:hAnsi="Book Antiqua" w:cs="Book Antiqua"/>
          <w:color w:val="000000"/>
        </w:rPr>
        <w:t>dulu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aplikasi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penyampaian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sindiran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percintaan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keinginan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sayang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w:t>
      </w:r>
    </w:p>
    <w:p w14:paraId="42D6BDE4"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spellStart"/>
      <w:r>
        <w:rPr>
          <w:rFonts w:ascii="Book Antiqua" w:eastAsia="Book Antiqua" w:hAnsi="Book Antiqua" w:cs="Book Antiqua"/>
          <w:color w:val="000000"/>
        </w:rPr>
        <w:t>Eksistensi</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sekarang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mengkhawatirkan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lahirnya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berbagai</w:t>
      </w:r>
      <w:proofErr w:type="spellEnd"/>
      <w:r>
        <w:rPr>
          <w:rFonts w:ascii="Book Antiqua" w:eastAsia="Book Antiqua" w:hAnsi="Book Antiqua" w:cs="Book Antiqua"/>
          <w:color w:val="000000"/>
        </w:rPr>
        <w:t xml:space="preserve"> novel, </w:t>
      </w:r>
      <w:proofErr w:type="spellStart"/>
      <w:r>
        <w:rPr>
          <w:rFonts w:ascii="Book Antiqua" w:eastAsia="Book Antiqua" w:hAnsi="Book Antiqua" w:cs="Book Antiqua"/>
          <w:color w:val="000000"/>
        </w:rPr>
        <w:t>cerpen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prosa</w:t>
      </w:r>
      <w:proofErr w:type="spellEnd"/>
      <w:r>
        <w:rPr>
          <w:rFonts w:ascii="Book Antiqua" w:eastAsia="Book Antiqua" w:hAnsi="Book Antiqua" w:cs="Book Antiqua"/>
          <w:color w:val="000000"/>
        </w:rPr>
        <w:t xml:space="preserve"> modern </w:t>
      </w:r>
      <w:proofErr w:type="spellStart"/>
      <w:r>
        <w:rPr>
          <w:rFonts w:ascii="Book Antiqua" w:eastAsia="Book Antiqua" w:hAnsi="Book Antiqua" w:cs="Book Antiqua"/>
          <w:color w:val="000000"/>
        </w:rPr>
        <w:t>lainnya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tentunya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tantangan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muda-mudi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melestarikan</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Dulu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berkomunikasi</w:t>
      </w:r>
      <w:proofErr w:type="spellEnd"/>
      <w:r>
        <w:rPr>
          <w:rFonts w:ascii="Book Antiqua" w:eastAsia="Book Antiqua" w:hAnsi="Book Antiqua" w:cs="Book Antiqua"/>
          <w:color w:val="000000"/>
        </w:rPr>
        <w:t xml:space="preserve">. Zaman </w:t>
      </w:r>
      <w:proofErr w:type="spellStart"/>
      <w:r>
        <w:rPr>
          <w:rFonts w:ascii="Book Antiqua" w:eastAsia="Book Antiqua" w:hAnsi="Book Antiqua" w:cs="Book Antiqua"/>
          <w:color w:val="000000"/>
        </w:rPr>
        <w:t>sekarang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muda-mudi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minat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mempelajari</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terutama</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dahulu</w:t>
      </w:r>
      <w:proofErr w:type="spellEnd"/>
      <w:r>
        <w:rPr>
          <w:rFonts w:ascii="Book Antiqua" w:eastAsia="Book Antiqua" w:hAnsi="Book Antiqua" w:cs="Book Antiqua"/>
          <w:color w:val="000000"/>
        </w:rPr>
        <w:t xml:space="preserve"> Aceh yang </w:t>
      </w:r>
      <w:proofErr w:type="spellStart"/>
      <w:r>
        <w:rPr>
          <w:rFonts w:ascii="Book Antiqua" w:eastAsia="Book Antiqua" w:hAnsi="Book Antiqua" w:cs="Book Antiqua"/>
          <w:color w:val="000000"/>
        </w:rPr>
        <w:t>semakin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waktu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waktu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menghilang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sendirinya</w:t>
      </w:r>
      <w:proofErr w:type="spellEnd"/>
      <w:r>
        <w:rPr>
          <w:rFonts w:ascii="Book Antiqua" w:eastAsia="Book Antiqua" w:hAnsi="Book Antiqua" w:cs="Book Antiqua"/>
          <w:color w:val="000000"/>
        </w:rPr>
        <w:t xml:space="preserve">. Saat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pantun Aceh </w:t>
      </w:r>
      <w:proofErr w:type="spellStart"/>
      <w:r>
        <w:rPr>
          <w:rFonts w:ascii="Book Antiqua" w:eastAsia="Book Antiqua" w:hAnsi="Book Antiqua" w:cs="Book Antiqua"/>
          <w:color w:val="000000"/>
        </w:rPr>
        <w:t>sering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pada acara-acara </w:t>
      </w:r>
      <w:proofErr w:type="spellStart"/>
      <w:r>
        <w:rPr>
          <w:rFonts w:ascii="Book Antiqua" w:eastAsia="Book Antiqua" w:hAnsi="Book Antiqua" w:cs="Book Antiqua"/>
          <w:color w:val="000000"/>
        </w:rPr>
        <w:t>resmi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resmi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Contohnya</w:t>
      </w:r>
      <w:proofErr w:type="spellEnd"/>
      <w:r>
        <w:rPr>
          <w:rFonts w:ascii="Book Antiqua" w:eastAsia="Book Antiqua" w:hAnsi="Book Antiqua" w:cs="Book Antiqua"/>
          <w:color w:val="000000"/>
        </w:rPr>
        <w:t xml:space="preserve"> di Aceh pantun </w:t>
      </w:r>
      <w:proofErr w:type="spellStart"/>
      <w:r>
        <w:rPr>
          <w:rFonts w:ascii="Book Antiqua" w:eastAsia="Book Antiqua" w:hAnsi="Book Antiqua" w:cs="Book Antiqua"/>
          <w:color w:val="000000"/>
        </w:rPr>
        <w:t>ditemui</w:t>
      </w:r>
      <w:proofErr w:type="spellEnd"/>
      <w:r>
        <w:rPr>
          <w:rFonts w:ascii="Book Antiqua" w:eastAsia="Book Antiqua" w:hAnsi="Book Antiqua" w:cs="Book Antiqua"/>
          <w:color w:val="000000"/>
        </w:rPr>
        <w:t xml:space="preserve"> pada acara-acara </w:t>
      </w:r>
      <w:proofErr w:type="spellStart"/>
      <w:r>
        <w:rPr>
          <w:rFonts w:ascii="Book Antiqua" w:eastAsia="Book Antiqua" w:hAnsi="Book Antiqua" w:cs="Book Antiqua"/>
          <w:color w:val="000000"/>
        </w:rPr>
        <w:t>pernikahan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pidato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ataupun</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sambutan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acara. </w:t>
      </w:r>
    </w:p>
    <w:p w14:paraId="433FAF9E"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Pantun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khazanah</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tua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dihadapkan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popularitas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kekayaan</w:t>
      </w:r>
      <w:proofErr w:type="spellEnd"/>
      <w:r>
        <w:rPr>
          <w:rFonts w:ascii="Book Antiqua" w:eastAsia="Book Antiqua" w:hAnsi="Book Antiqua" w:cs="Book Antiqua"/>
          <w:color w:val="000000"/>
        </w:rPr>
        <w:t xml:space="preserve"> sastra modern </w:t>
      </w:r>
      <w:proofErr w:type="spellStart"/>
      <w:r>
        <w:rPr>
          <w:rFonts w:ascii="Book Antiqua" w:eastAsia="Book Antiqua" w:hAnsi="Book Antiqua" w:cs="Book Antiqua"/>
          <w:color w:val="000000"/>
        </w:rPr>
        <w:t>lainnya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Setyadiharja</w:t>
      </w:r>
      <w:proofErr w:type="spellEnd"/>
      <w:r>
        <w:rPr>
          <w:rFonts w:ascii="Book Antiqua" w:eastAsia="Book Antiqua" w:hAnsi="Book Antiqua" w:cs="Book Antiqua"/>
          <w:color w:val="000000"/>
        </w:rPr>
        <w:t xml:space="preserve">, 2020).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eksistensi</w:t>
      </w:r>
      <w:proofErr w:type="spellEnd"/>
      <w:r>
        <w:rPr>
          <w:rFonts w:ascii="Book Antiqua" w:eastAsia="Book Antiqua" w:hAnsi="Book Antiqua" w:cs="Book Antiqua"/>
          <w:color w:val="000000"/>
        </w:rPr>
        <w:t xml:space="preserve"> pantun rakyat yang </w:t>
      </w:r>
      <w:proofErr w:type="spellStart"/>
      <w:r>
        <w:rPr>
          <w:rFonts w:ascii="Book Antiqua" w:eastAsia="Book Antiqua" w:hAnsi="Book Antiqua" w:cs="Book Antiqua"/>
          <w:color w:val="000000"/>
        </w:rPr>
        <w:t>dipertuturkan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nenek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monyang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sangatlah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dilestarikan</w:t>
      </w:r>
      <w:proofErr w:type="spellEnd"/>
      <w:r>
        <w:rPr>
          <w:rFonts w:ascii="Book Antiqua" w:eastAsia="Book Antiqua" w:hAnsi="Book Antiqua" w:cs="Book Antiqua"/>
          <w:color w:val="000000"/>
        </w:rPr>
        <w:t xml:space="preserve">. Banyak pantun yang </w:t>
      </w:r>
      <w:proofErr w:type="spellStart"/>
      <w:r>
        <w:rPr>
          <w:rFonts w:ascii="Book Antiqua" w:eastAsia="Book Antiqua" w:hAnsi="Book Antiqua" w:cs="Book Antiqua"/>
          <w:color w:val="000000"/>
        </w:rPr>
        <w:t>lahir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pesan-pesan</w:t>
      </w:r>
      <w:proofErr w:type="spellEnd"/>
      <w:r>
        <w:rPr>
          <w:rFonts w:ascii="Book Antiqua" w:eastAsia="Book Antiqua" w:hAnsi="Book Antiqua" w:cs="Book Antiqua"/>
          <w:color w:val="000000"/>
        </w:rPr>
        <w:t xml:space="preserve"> yang sangat </w:t>
      </w:r>
      <w:proofErr w:type="spellStart"/>
      <w:r>
        <w:rPr>
          <w:rFonts w:ascii="Book Antiqua" w:eastAsia="Book Antiqua" w:hAnsi="Book Antiqua" w:cs="Book Antiqua"/>
          <w:color w:val="000000"/>
        </w:rPr>
        <w:t>unik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indah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didalamnya</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dulu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menuturkan</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kata-kata dan </w:t>
      </w:r>
      <w:proofErr w:type="spellStart"/>
      <w:r>
        <w:rPr>
          <w:rFonts w:ascii="Book Antiqua" w:eastAsia="Book Antiqua" w:hAnsi="Book Antiqua" w:cs="Book Antiqua"/>
          <w:color w:val="000000"/>
        </w:rPr>
        <w:t>irama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menyakiti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Mereka </w:t>
      </w:r>
      <w:proofErr w:type="spellStart"/>
      <w:r>
        <w:rPr>
          <w:rFonts w:ascii="Book Antiqua" w:eastAsia="Book Antiqua" w:hAnsi="Book Antiqua" w:cs="Book Antiqua"/>
          <w:color w:val="000000"/>
        </w:rPr>
        <w:t>mengungkapkan</w:t>
      </w:r>
      <w:proofErr w:type="spellEnd"/>
      <w:r>
        <w:rPr>
          <w:rFonts w:ascii="Book Antiqua" w:eastAsia="Book Antiqua" w:hAnsi="Book Antiqua" w:cs="Book Antiqua"/>
          <w:color w:val="000000"/>
        </w:rPr>
        <w:t xml:space="preserve"> pantun pada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kekasih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walaupun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menyindir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sindiran</w:t>
      </w:r>
      <w:proofErr w:type="spellEnd"/>
      <w:r>
        <w:rPr>
          <w:rFonts w:ascii="Book Antiqua" w:eastAsia="Book Antiqua" w:hAnsi="Book Antiqua" w:cs="Book Antiqua"/>
          <w:color w:val="000000"/>
        </w:rPr>
        <w:t xml:space="preserve">. </w:t>
      </w:r>
    </w:p>
    <w:p w14:paraId="7D41076D"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spellStart"/>
      <w:proofErr w:type="gramStart"/>
      <w:r>
        <w:rPr>
          <w:rFonts w:ascii="Book Antiqua" w:eastAsia="Book Antiqua" w:hAnsi="Book Antiqua" w:cs="Book Antiqua"/>
          <w:color w:val="000000"/>
        </w:rPr>
        <w:t>Poedjawijatna</w:t>
      </w:r>
      <w:proofErr w:type="spellEnd"/>
      <w:r>
        <w:rPr>
          <w:rFonts w:ascii="Book Antiqua" w:eastAsia="Book Antiqua" w:hAnsi="Book Antiqua" w:cs="Book Antiqua"/>
          <w:color w:val="000000"/>
        </w:rPr>
        <w:t xml:space="preserve">  juga</w:t>
      </w:r>
      <w:proofErr w:type="gram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suka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benci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disampaikan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mencubit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tanpa</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sakit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Setyadiharja</w:t>
      </w:r>
      <w:proofErr w:type="spellEnd"/>
      <w:r>
        <w:rPr>
          <w:rFonts w:ascii="Book Antiqua" w:eastAsia="Book Antiqua" w:hAnsi="Book Antiqua" w:cs="Book Antiqua"/>
          <w:color w:val="000000"/>
        </w:rPr>
        <w:t xml:space="preserve">, 2020). Sangat </w:t>
      </w:r>
      <w:proofErr w:type="spellStart"/>
      <w:r>
        <w:rPr>
          <w:rFonts w:ascii="Book Antiqua" w:eastAsia="Book Antiqua" w:hAnsi="Book Antiqua" w:cs="Book Antiqua"/>
          <w:color w:val="000000"/>
        </w:rPr>
        <w:t>unik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keunikan</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pantun yang </w:t>
      </w:r>
      <w:proofErr w:type="spellStart"/>
      <w:r>
        <w:rPr>
          <w:rFonts w:ascii="Book Antiqua" w:eastAsia="Book Antiqua" w:hAnsi="Book Antiqua" w:cs="Book Antiqua"/>
          <w:color w:val="000000"/>
        </w:rPr>
        <w:t>diteruskan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turun-temurun</w:t>
      </w:r>
      <w:proofErr w:type="spellEnd"/>
      <w:r>
        <w:rPr>
          <w:rFonts w:ascii="Book Antiqua" w:eastAsia="Book Antiqua" w:hAnsi="Book Antiqua" w:cs="Book Antiqua"/>
          <w:color w:val="000000"/>
        </w:rPr>
        <w:t xml:space="preserve">. </w:t>
      </w:r>
    </w:p>
    <w:p w14:paraId="42C6E84B"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tertarik</w:t>
      </w:r>
      <w:proofErr w:type="spellEnd"/>
      <w:r>
        <w:rPr>
          <w:rFonts w:ascii="Book Antiqua" w:eastAsia="Book Antiqua" w:hAnsi="Book Antiqua" w:cs="Book Antiqua"/>
          <w:color w:val="000000"/>
        </w:rPr>
        <w:t xml:space="preserve"> pada pantun </w:t>
      </w:r>
      <w:proofErr w:type="spellStart"/>
      <w:r>
        <w:rPr>
          <w:rFonts w:ascii="Book Antiqua" w:eastAsia="Book Antiqua" w:hAnsi="Book Antiqua" w:cs="Book Antiqua"/>
          <w:color w:val="000000"/>
        </w:rPr>
        <w:t>nenek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moyang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beragam</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begitu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arti yang </w:t>
      </w:r>
      <w:proofErr w:type="spellStart"/>
      <w:r>
        <w:rPr>
          <w:rFonts w:ascii="Book Antiqua" w:eastAsia="Book Antiqua" w:hAnsi="Book Antiqua" w:cs="Book Antiqua"/>
          <w:color w:val="000000"/>
        </w:rPr>
        <w:t>begitu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tersirat</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rPr>
        <w:t xml:space="preserve"> lama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dikenal</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sejak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Anengsih</w:t>
      </w:r>
      <w:proofErr w:type="spellEnd"/>
      <w:r>
        <w:rPr>
          <w:rFonts w:ascii="Book Antiqua" w:eastAsia="Book Antiqua" w:hAnsi="Book Antiqua" w:cs="Book Antiqua"/>
          <w:color w:val="000000"/>
        </w:rPr>
        <w:t xml:space="preserve"> et al., 2023). Oleh </w:t>
      </w:r>
      <w:proofErr w:type="spellStart"/>
      <w:r>
        <w:rPr>
          <w:rFonts w:ascii="Book Antiqua" w:eastAsia="Book Antiqua" w:hAnsi="Book Antiqua" w:cs="Book Antiqua"/>
          <w:color w:val="000000"/>
        </w:rPr>
        <w:t>karenanya</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sangat </w:t>
      </w:r>
      <w:proofErr w:type="spellStart"/>
      <w:r>
        <w:rPr>
          <w:rFonts w:ascii="Book Antiqua" w:eastAsia="Book Antiqua" w:hAnsi="Book Antiqua" w:cs="Book Antiqua"/>
          <w:color w:val="000000"/>
        </w:rPr>
        <w:t>dicintai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w:t>
      </w:r>
      <w:proofErr w:type="spellEnd"/>
      <w:r>
        <w:rPr>
          <w:rFonts w:ascii="Book Antiqua" w:eastAsia="Book Antiqua" w:hAnsi="Book Antiqua" w:cs="Book Antiqua"/>
          <w:color w:val="000000"/>
        </w:rPr>
        <w:t xml:space="preserve"> yang sangat </w:t>
      </w:r>
      <w:proofErr w:type="spellStart"/>
      <w:r>
        <w:rPr>
          <w:rFonts w:ascii="Book Antiqua" w:eastAsia="Book Antiqua" w:hAnsi="Book Antiqua" w:cs="Book Antiqua"/>
          <w:color w:val="000000"/>
        </w:rPr>
        <w:t>tersirat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pantun juga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keindahan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Pantun Aceh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melayu</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dikemukakan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Hurgronje</w:t>
      </w:r>
      <w:proofErr w:type="spellEnd"/>
      <w:r>
        <w:rPr>
          <w:rFonts w:ascii="Book Antiqua" w:eastAsia="Book Antiqua" w:hAnsi="Book Antiqua" w:cs="Book Antiqua"/>
          <w:color w:val="000000"/>
        </w:rPr>
        <w:t xml:space="preserve">, 2019)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pantun Aceh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kemiripan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Melayu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baris 1 dan 2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sekali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berhubungan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baris 3 dan 4 </w:t>
      </w:r>
      <w:proofErr w:type="spellStart"/>
      <w:r>
        <w:rPr>
          <w:rFonts w:ascii="Book Antiqua" w:eastAsia="Book Antiqua" w:hAnsi="Book Antiqua" w:cs="Book Antiqua"/>
          <w:color w:val="000000"/>
        </w:rPr>
        <w:t>tetapi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rima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irama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w:t>
      </w:r>
    </w:p>
    <w:p w14:paraId="63CA5D49"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Pantun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fungsi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informasi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pengingat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pendengar</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berisi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penyampaian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gagasan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pemikiran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irama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lawan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pendengar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tersirat</w:t>
      </w:r>
      <w:proofErr w:type="spellEnd"/>
      <w:r>
        <w:rPr>
          <w:rFonts w:ascii="Book Antiqua" w:eastAsia="Book Antiqua" w:hAnsi="Book Antiqua" w:cs="Book Antiqua"/>
          <w:color w:val="000000"/>
        </w:rPr>
        <w:t xml:space="preserve"> agar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menyakiti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pendengar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lahir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terdahulu</w:t>
      </w:r>
      <w:proofErr w:type="spellEnd"/>
      <w:r>
        <w:rPr>
          <w:rFonts w:ascii="Book Antiqua" w:eastAsia="Book Antiqua" w:hAnsi="Book Antiqua" w:cs="Book Antiqua"/>
          <w:color w:val="000000"/>
        </w:rPr>
        <w:t xml:space="preserve">. Orang-orang </w:t>
      </w:r>
      <w:proofErr w:type="spellStart"/>
      <w:r>
        <w:rPr>
          <w:rFonts w:ascii="Book Antiqua" w:eastAsia="Book Antiqua" w:hAnsi="Book Antiqua" w:cs="Book Antiqua"/>
          <w:color w:val="000000"/>
        </w:rPr>
        <w:t>dulu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berkomunikasi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kesehariannya</w:t>
      </w:r>
      <w:proofErr w:type="spellEnd"/>
      <w:r>
        <w:rPr>
          <w:rFonts w:ascii="Book Antiqua" w:eastAsia="Book Antiqua" w:hAnsi="Book Antiqua" w:cs="Book Antiqua"/>
          <w:color w:val="000000"/>
        </w:rPr>
        <w:t xml:space="preserve">. Mereka </w:t>
      </w:r>
      <w:proofErr w:type="spellStart"/>
      <w:r>
        <w:rPr>
          <w:rFonts w:ascii="Book Antiqua" w:eastAsia="Book Antiqua" w:hAnsi="Book Antiqua" w:cs="Book Antiqua"/>
          <w:color w:val="000000"/>
        </w:rPr>
        <w:t>mengungkapkan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pikiran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gagasannya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pantun. Maka pantun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terdahulu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diteruskan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mulut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mulut</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dulu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mengutarakan</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dibumbuhi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perasaan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pikirannya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irama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intonasi</w:t>
      </w:r>
      <w:proofErr w:type="spellEnd"/>
      <w:r>
        <w:rPr>
          <w:rFonts w:ascii="Book Antiqua" w:eastAsia="Book Antiqua" w:hAnsi="Book Antiqua" w:cs="Book Antiqua"/>
          <w:color w:val="000000"/>
        </w:rPr>
        <w:t xml:space="preserve"> yang sangat </w:t>
      </w:r>
      <w:proofErr w:type="spellStart"/>
      <w:r>
        <w:rPr>
          <w:rFonts w:ascii="Book Antiqua" w:eastAsia="Book Antiqua" w:hAnsi="Book Antiqua" w:cs="Book Antiqua"/>
          <w:color w:val="000000"/>
        </w:rPr>
        <w:t>unik</w:t>
      </w:r>
      <w:proofErr w:type="spellEnd"/>
      <w:r>
        <w:rPr>
          <w:rFonts w:ascii="Book Antiqua" w:eastAsia="Book Antiqua" w:hAnsi="Book Antiqua" w:cs="Book Antiqua"/>
          <w:color w:val="000000"/>
        </w:rPr>
        <w:t xml:space="preserve">. Adapun </w:t>
      </w:r>
      <w:proofErr w:type="spellStart"/>
      <w:r>
        <w:rPr>
          <w:rFonts w:ascii="Book Antiqua" w:eastAsia="Book Antiqua" w:hAnsi="Book Antiqua" w:cs="Book Antiqua"/>
          <w:color w:val="000000"/>
        </w:rPr>
        <w:t>ciri-ciri</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Pangesti</w:t>
      </w:r>
      <w:proofErr w:type="spellEnd"/>
      <w:r>
        <w:rPr>
          <w:rFonts w:ascii="Book Antiqua" w:eastAsia="Book Antiqua" w:hAnsi="Book Antiqua" w:cs="Book Antiqua"/>
          <w:color w:val="000000"/>
        </w:rPr>
        <w:t xml:space="preserve">, 2015)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a)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4 baris </w:t>
      </w:r>
      <w:proofErr w:type="spellStart"/>
      <w:r>
        <w:rPr>
          <w:rFonts w:ascii="Book Antiqua" w:eastAsia="Book Antiqua" w:hAnsi="Book Antiqua" w:cs="Book Antiqua"/>
          <w:color w:val="000000"/>
        </w:rPr>
        <w:t>tiap</w:t>
      </w:r>
      <w:proofErr w:type="spellEnd"/>
      <w:r>
        <w:rPr>
          <w:rFonts w:ascii="Book Antiqua" w:eastAsia="Book Antiqua" w:hAnsi="Book Antiqua" w:cs="Book Antiqua"/>
          <w:color w:val="000000"/>
        </w:rPr>
        <w:t xml:space="preserve"> bait, b)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baris </w:t>
      </w:r>
      <w:proofErr w:type="spellStart"/>
      <w:r>
        <w:rPr>
          <w:rFonts w:ascii="Book Antiqua" w:eastAsia="Book Antiqua" w:hAnsi="Book Antiqua" w:cs="Book Antiqua"/>
          <w:color w:val="000000"/>
        </w:rPr>
        <w:t>terdiri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8 </w:t>
      </w:r>
      <w:proofErr w:type="spellStart"/>
      <w:r>
        <w:rPr>
          <w:rFonts w:ascii="Book Antiqua" w:eastAsia="Book Antiqua" w:hAnsi="Book Antiqua" w:cs="Book Antiqua"/>
          <w:color w:val="000000"/>
        </w:rPr>
        <w:t>sampai</w:t>
      </w:r>
      <w:proofErr w:type="spellEnd"/>
      <w:r>
        <w:rPr>
          <w:rFonts w:ascii="Book Antiqua" w:eastAsia="Book Antiqua" w:hAnsi="Book Antiqua" w:cs="Book Antiqua"/>
          <w:color w:val="000000"/>
        </w:rPr>
        <w:t xml:space="preserve"> 12 </w:t>
      </w:r>
      <w:proofErr w:type="spellStart"/>
      <w:r>
        <w:rPr>
          <w:rFonts w:ascii="Book Antiqua" w:eastAsia="Book Antiqua" w:hAnsi="Book Antiqua" w:cs="Book Antiqua"/>
          <w:color w:val="000000"/>
        </w:rPr>
        <w:t>suku</w:t>
      </w:r>
      <w:proofErr w:type="spellEnd"/>
      <w:r>
        <w:rPr>
          <w:rFonts w:ascii="Book Antiqua" w:eastAsia="Book Antiqua" w:hAnsi="Book Antiqua" w:cs="Book Antiqua"/>
          <w:color w:val="000000"/>
        </w:rPr>
        <w:t xml:space="preserve"> kata, c) rima </w:t>
      </w:r>
      <w:proofErr w:type="spellStart"/>
      <w:r>
        <w:rPr>
          <w:rFonts w:ascii="Book Antiqua" w:eastAsia="Book Antiqua" w:hAnsi="Book Antiqua" w:cs="Book Antiqua"/>
          <w:color w:val="000000"/>
        </w:rPr>
        <w:t>akhir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baris a-b-a-b, d) </w:t>
      </w:r>
      <w:proofErr w:type="spellStart"/>
      <w:r>
        <w:rPr>
          <w:rFonts w:ascii="Book Antiqua" w:eastAsia="Book Antiqua" w:hAnsi="Book Antiqua" w:cs="Book Antiqua"/>
          <w:color w:val="000000"/>
        </w:rPr>
        <w:t>larik</w:t>
      </w:r>
      <w:proofErr w:type="spellEnd"/>
      <w:r>
        <w:rPr>
          <w:rFonts w:ascii="Book Antiqua" w:eastAsia="Book Antiqua" w:hAnsi="Book Antiqua" w:cs="Book Antiqua"/>
          <w:color w:val="000000"/>
        </w:rPr>
        <w:t xml:space="preserve"> 1 dan 2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sampiran</w:t>
      </w:r>
      <w:proofErr w:type="spellEnd"/>
      <w:r>
        <w:rPr>
          <w:rFonts w:ascii="Book Antiqua" w:eastAsia="Book Antiqua" w:hAnsi="Book Antiqua" w:cs="Book Antiqua"/>
          <w:color w:val="000000"/>
        </w:rPr>
        <w:t xml:space="preserve">, e) baris 2 dan 4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isi</w:t>
      </w:r>
      <w:proofErr w:type="spellEnd"/>
      <w:r>
        <w:rPr>
          <w:rFonts w:ascii="Book Antiqua" w:eastAsia="Book Antiqua" w:hAnsi="Book Antiqua" w:cs="Book Antiqua"/>
          <w:color w:val="000000"/>
        </w:rPr>
        <w:t>.</w:t>
      </w:r>
    </w:p>
    <w:p w14:paraId="6569A3C4"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pemaparan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menjadikan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pantun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sasaran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objeknya</w:t>
      </w:r>
      <w:proofErr w:type="spellEnd"/>
      <w:r>
        <w:rPr>
          <w:rFonts w:ascii="Book Antiqua" w:eastAsia="Book Antiqua" w:hAnsi="Book Antiqua" w:cs="Book Antiqua"/>
          <w:color w:val="000000"/>
        </w:rPr>
        <w:t>. Ciri-</w:t>
      </w:r>
      <w:proofErr w:type="spellStart"/>
      <w:r>
        <w:rPr>
          <w:rFonts w:ascii="Book Antiqua" w:eastAsia="Book Antiqua" w:hAnsi="Book Antiqua" w:cs="Book Antiqua"/>
          <w:color w:val="000000"/>
        </w:rPr>
        <w:t>ciri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pantun. Selain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memilih</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 xml:space="preserve">pantun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w:t>
      </w:r>
      <w:proofErr w:type="spellStart"/>
      <w:r>
        <w:rPr>
          <w:rFonts w:ascii="Book Antiqua" w:eastAsia="Book Antiqua" w:hAnsi="Book Antiqua" w:cs="Book Antiqua"/>
          <w:color w:val="000000"/>
          <w:highlight w:val="white"/>
        </w:rPr>
        <w:t>memang</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termasuk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dalam</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karakteristik</w:t>
      </w:r>
      <w:proofErr w:type="spellEnd"/>
      <w:r>
        <w:rPr>
          <w:rFonts w:ascii="Book Antiqua" w:eastAsia="Book Antiqua" w:hAnsi="Book Antiqua" w:cs="Book Antiqua"/>
          <w:color w:val="000000"/>
          <w:highlight w:val="white"/>
        </w:rPr>
        <w:t> </w:t>
      </w:r>
      <w:r>
        <w:rPr>
          <w:rFonts w:ascii="Book Antiqua" w:eastAsia="Book Antiqua" w:hAnsi="Book Antiqua" w:cs="Book Antiqua"/>
          <w:color w:val="000000"/>
        </w:rPr>
        <w:t>pantun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Aceh.</w:t>
      </w:r>
      <w:r>
        <w:rPr>
          <w:rFonts w:ascii="Book Antiqua" w:eastAsia="Book Antiqua" w:hAnsi="Book Antiqua" w:cs="Book Antiqua"/>
          <w:color w:val="000000"/>
          <w:highlight w:val="white"/>
        </w:rPr>
        <w:t> </w:t>
      </w:r>
      <w:r>
        <w:rPr>
          <w:rFonts w:ascii="Book Antiqua" w:eastAsia="Book Antiqua" w:hAnsi="Book Antiqua" w:cs="Book Antiqua"/>
          <w:color w:val="000000"/>
        </w:rPr>
        <w:t xml:space="preserve"> Harun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menjelaskan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pantun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Aceh</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memenuhi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unsur</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 xml:space="preserve">rima </w:t>
      </w:r>
      <w:r>
        <w:rPr>
          <w:rFonts w:ascii="Book Antiqua" w:eastAsia="Book Antiqua" w:hAnsi="Book Antiqua" w:cs="Book Antiqua"/>
          <w:color w:val="000000"/>
        </w:rPr>
        <w:lastRenderedPageBreak/>
        <w:t xml:space="preserve">yang </w:t>
      </w:r>
      <w:proofErr w:type="spellStart"/>
      <w:r>
        <w:rPr>
          <w:rFonts w:ascii="Book Antiqua" w:eastAsia="Book Antiqua" w:hAnsi="Book Antiqua" w:cs="Book Antiqua"/>
          <w:color w:val="000000"/>
        </w:rPr>
        <w:t>harmonis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ditandai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hadirnya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persajakan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akhiran</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a,b</w:t>
      </w:r>
      <w:proofErr w:type="gramEnd"/>
      <w:r>
        <w:rPr>
          <w:rFonts w:ascii="Book Antiqua" w:eastAsia="Book Antiqua" w:hAnsi="Book Antiqua" w:cs="Book Antiqua"/>
          <w:color w:val="000000"/>
        </w:rPr>
        <w:t>,a,b</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persajakan</w:t>
      </w:r>
      <w:proofErr w:type="spellEnd"/>
      <w:r>
        <w:rPr>
          <w:rFonts w:ascii="Book Antiqua" w:eastAsia="Book Antiqua" w:hAnsi="Book Antiqua" w:cs="Book Antiqua"/>
          <w:color w:val="000000"/>
        </w:rPr>
        <w:t xml:space="preserve"> zig-zag (</w:t>
      </w:r>
      <w:proofErr w:type="spellStart"/>
      <w:r>
        <w:rPr>
          <w:rFonts w:ascii="Book Antiqua" w:eastAsia="Book Antiqua" w:hAnsi="Book Antiqua" w:cs="Book Antiqua"/>
          <w:color w:val="000000"/>
        </w:rPr>
        <w:t>a,a,a,a</w:t>
      </w:r>
      <w:proofErr w:type="spellEnd"/>
      <w:r>
        <w:rPr>
          <w:rFonts w:ascii="Book Antiqua" w:eastAsia="Book Antiqua" w:hAnsi="Book Antiqua" w:cs="Book Antiqua"/>
          <w:color w:val="000000"/>
        </w:rPr>
        <w:t xml:space="preserve">) (Harun, 2015). </w:t>
      </w:r>
    </w:p>
    <w:p w14:paraId="20BC85C6"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spellStart"/>
      <w:r>
        <w:rPr>
          <w:rFonts w:ascii="Book Antiqua" w:eastAsia="Book Antiqua" w:hAnsi="Book Antiqua" w:cs="Book Antiqua"/>
          <w:color w:val="000000"/>
        </w:rPr>
        <w:t>Kegemaran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dulunya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berpantun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terdengar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dituturkan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Saat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hanya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di acara-acara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jarang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dipertuturkan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 xml:space="preserve">. Banyak pantun modern </w:t>
      </w:r>
      <w:proofErr w:type="spellStart"/>
      <w:r>
        <w:rPr>
          <w:rFonts w:ascii="Book Antiqua" w:eastAsia="Book Antiqua" w:hAnsi="Book Antiqua" w:cs="Book Antiqua"/>
          <w:color w:val="000000"/>
        </w:rPr>
        <w:t>lahir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Jika </w:t>
      </w:r>
      <w:proofErr w:type="spellStart"/>
      <w:r>
        <w:rPr>
          <w:rFonts w:ascii="Book Antiqua" w:eastAsia="Book Antiqua" w:hAnsi="Book Antiqua" w:cs="Book Antiqua"/>
          <w:color w:val="000000"/>
        </w:rPr>
        <w:t>ditilik</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sekali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dituturkan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Apalagi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mendengarkan</w:t>
      </w:r>
      <w:proofErr w:type="spellEnd"/>
      <w:r>
        <w:rPr>
          <w:rFonts w:ascii="Book Antiqua" w:eastAsia="Book Antiqua" w:hAnsi="Book Antiqua" w:cs="Book Antiqua"/>
          <w:color w:val="000000"/>
        </w:rPr>
        <w:t xml:space="preserve"> pantun-pantun </w:t>
      </w:r>
      <w:proofErr w:type="spellStart"/>
      <w:r>
        <w:rPr>
          <w:rFonts w:ascii="Book Antiqua" w:eastAsia="Book Antiqua" w:hAnsi="Book Antiqua" w:cs="Book Antiqua"/>
          <w:color w:val="000000"/>
        </w:rPr>
        <w:t>terdahulu</w:t>
      </w:r>
      <w:proofErr w:type="spellEnd"/>
      <w:r>
        <w:rPr>
          <w:rFonts w:ascii="Book Antiqua" w:eastAsia="Book Antiqua" w:hAnsi="Book Antiqua" w:cs="Book Antiqua"/>
          <w:color w:val="000000"/>
        </w:rPr>
        <w:t xml:space="preserve"> yang sangat </w:t>
      </w:r>
      <w:proofErr w:type="spellStart"/>
      <w:r>
        <w:rPr>
          <w:rFonts w:ascii="Book Antiqua" w:eastAsia="Book Antiqua" w:hAnsi="Book Antiqua" w:cs="Book Antiqua"/>
          <w:color w:val="000000"/>
        </w:rPr>
        <w:t>tersirat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kegemaran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berpantun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dituturkan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berkomunikasi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pemikiran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latar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belakang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masalah</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tertarik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mengkaji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mengangkat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judul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Semiotika</w:t>
      </w:r>
      <w:proofErr w:type="spellEnd"/>
      <w:r>
        <w:rPr>
          <w:rFonts w:ascii="Book Antiqua" w:eastAsia="Book Antiqua" w:hAnsi="Book Antiqua" w:cs="Book Antiqua"/>
          <w:i/>
          <w:color w:val="000000"/>
        </w:rPr>
        <w:t xml:space="preserve"> Charles Sanders Peirce </w:t>
      </w:r>
      <w:proofErr w:type="spellStart"/>
      <w:r>
        <w:rPr>
          <w:rFonts w:ascii="Book Antiqua" w:eastAsia="Book Antiqua" w:hAnsi="Book Antiqua" w:cs="Book Antiqua"/>
          <w:i/>
          <w:color w:val="000000"/>
        </w:rPr>
        <w:t>dalam</w:t>
      </w:r>
      <w:proofErr w:type="spellEnd"/>
      <w:r>
        <w:rPr>
          <w:rFonts w:ascii="Book Antiqua" w:eastAsia="Book Antiqua" w:hAnsi="Book Antiqua" w:cs="Book Antiqua"/>
          <w:i/>
          <w:color w:val="000000"/>
        </w:rPr>
        <w:t xml:space="preserve"> Pantun Aceh Utara</w:t>
      </w:r>
      <w:r>
        <w:rPr>
          <w:rFonts w:ascii="Book Antiqua" w:eastAsia="Book Antiqua" w:hAnsi="Book Antiqua" w:cs="Book Antiqua"/>
          <w:color w:val="000000"/>
        </w:rPr>
        <w:t>.</w:t>
      </w:r>
    </w:p>
    <w:p w14:paraId="7B64C229" w14:textId="77777777" w:rsidR="001A6259" w:rsidRDefault="001A6259">
      <w:pPr>
        <w:pBdr>
          <w:top w:val="nil"/>
          <w:left w:val="nil"/>
          <w:bottom w:val="nil"/>
          <w:right w:val="nil"/>
          <w:between w:val="nil"/>
        </w:pBdr>
        <w:ind w:firstLine="426"/>
        <w:jc w:val="both"/>
        <w:rPr>
          <w:rFonts w:ascii="Book Antiqua" w:eastAsia="Book Antiqua" w:hAnsi="Book Antiqua" w:cs="Book Antiqua"/>
          <w:color w:val="000000"/>
        </w:rPr>
      </w:pPr>
    </w:p>
    <w:p w14:paraId="637998CD" w14:textId="77777777" w:rsidR="001A6259" w:rsidRDefault="001A6259">
      <w:pPr>
        <w:keepNext/>
        <w:spacing w:line="480" w:lineRule="auto"/>
        <w:rPr>
          <w:rFonts w:ascii="Book Antiqua" w:eastAsia="Book Antiqua" w:hAnsi="Book Antiqua" w:cs="Book Antiqua"/>
          <w:b/>
          <w:smallCaps/>
        </w:rPr>
      </w:pPr>
    </w:p>
    <w:p w14:paraId="4AE7DEB1" w14:textId="77777777" w:rsidR="001A6259" w:rsidRDefault="0020745E">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3C570D8F" w14:textId="4D1EFA5D"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Metode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menganalisis</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menginterpretasikan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teks</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diperoleh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fenomena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Sugi</w:t>
      </w:r>
      <w:r w:rsidR="00316AD2">
        <w:rPr>
          <w:rFonts w:ascii="Book Antiqua" w:eastAsia="Book Antiqua" w:hAnsi="Book Antiqua" w:cs="Book Antiqua"/>
          <w:color w:val="000000"/>
        </w:rPr>
        <w:t>y</w:t>
      </w:r>
      <w:r>
        <w:rPr>
          <w:rFonts w:ascii="Book Antiqua" w:eastAsia="Book Antiqua" w:hAnsi="Book Antiqua" w:cs="Book Antiqua"/>
          <w:color w:val="000000"/>
        </w:rPr>
        <w:t>ono</w:t>
      </w:r>
      <w:proofErr w:type="spellEnd"/>
      <w:r>
        <w:rPr>
          <w:rFonts w:ascii="Book Antiqua" w:eastAsia="Book Antiqua" w:hAnsi="Book Antiqua" w:cs="Book Antiqua"/>
          <w:color w:val="000000"/>
        </w:rPr>
        <w:t>, 2020).</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pendekatan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memaparkan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teks</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pantun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temukan</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Selain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pendekatan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menjelaskan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data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highlight w:val="white"/>
        </w:rPr>
        <w:t> yang </w:t>
      </w:r>
      <w:proofErr w:type="spellStart"/>
      <w:r>
        <w:rPr>
          <w:rFonts w:ascii="Book Antiqua" w:eastAsia="Book Antiqua" w:hAnsi="Book Antiqua" w:cs="Book Antiqua"/>
          <w:color w:val="000000"/>
        </w:rPr>
        <w:t>alamiah</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w:t>
      </w:r>
    </w:p>
    <w:p w14:paraId="72AFF7F2"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gramStart"/>
      <w:r>
        <w:rPr>
          <w:rFonts w:ascii="Book Antiqua" w:eastAsia="Book Antiqua" w:hAnsi="Book Antiqua" w:cs="Book Antiqua"/>
          <w:color w:val="000000"/>
        </w:rPr>
        <w:lastRenderedPageBreak/>
        <w:t>Jenis</w:t>
      </w:r>
      <w:proofErr w:type="gram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derajatnya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dibedakan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primer dan </w:t>
      </w:r>
      <w:proofErr w:type="spellStart"/>
      <w:r>
        <w:rPr>
          <w:rFonts w:ascii="Book Antiqua" w:eastAsia="Book Antiqua" w:hAnsi="Book Antiqua" w:cs="Book Antiqua"/>
          <w:color w:val="000000"/>
        </w:rPr>
        <w:t>sekunder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Rahmadi</w:t>
      </w:r>
      <w:proofErr w:type="spellEnd"/>
      <w:r>
        <w:rPr>
          <w:rFonts w:ascii="Book Antiqua" w:eastAsia="Book Antiqua" w:hAnsi="Book Antiqua" w:cs="Book Antiqua"/>
          <w:color w:val="000000"/>
        </w:rPr>
        <w:t>, 2011). Data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primer</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informasi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asli</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diperoleh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Informasi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diperoleh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observasi</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sastra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pantun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Aceh</w:t>
      </w:r>
      <w:r>
        <w:rPr>
          <w:rFonts w:ascii="Book Antiqua" w:eastAsia="Book Antiqua" w:hAnsi="Book Antiqua" w:cs="Book Antiqua"/>
          <w:color w:val="000000"/>
          <w:highlight w:val="white"/>
        </w:rPr>
        <w:t xml:space="preserve"> Utara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data primer. Data </w:t>
      </w:r>
      <w:proofErr w:type="spellStart"/>
      <w:r>
        <w:rPr>
          <w:rFonts w:ascii="Book Antiqua" w:eastAsia="Book Antiqua" w:hAnsi="Book Antiqua" w:cs="Book Antiqua"/>
          <w:color w:val="000000"/>
        </w:rPr>
        <w:t>Sekunder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dimaksud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data yang </w:t>
      </w:r>
      <w:proofErr w:type="spellStart"/>
      <w:r>
        <w:rPr>
          <w:rFonts w:ascii="Book Antiqua" w:eastAsia="Book Antiqua" w:hAnsi="Book Antiqua" w:cs="Book Antiqua"/>
          <w:color w:val="000000"/>
        </w:rPr>
        <w:t>mendukung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jurnal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lainnya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relasi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dikaji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sekunder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pelengkap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dipergunakan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teori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kajian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
    <w:p w14:paraId="63C7E650"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dokumen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kriteria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menguasai</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menguasai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berusia</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40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yang di </w:t>
      </w:r>
      <w:proofErr w:type="spellStart"/>
      <w:r>
        <w:rPr>
          <w:rFonts w:ascii="Book Antiqua" w:eastAsia="Book Antiqua" w:hAnsi="Book Antiqua" w:cs="Book Antiqua"/>
          <w:color w:val="000000"/>
        </w:rPr>
        <w:t>wawancarai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berdomisili</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Kabupaten</w:t>
      </w:r>
      <w:proofErr w:type="spellEnd"/>
      <w:r>
        <w:rPr>
          <w:rFonts w:ascii="Book Antiqua" w:eastAsia="Book Antiqua" w:hAnsi="Book Antiqua" w:cs="Book Antiqua"/>
          <w:color w:val="000000"/>
        </w:rPr>
        <w:t xml:space="preserve"> Aceh Utara.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(1) Aisyah; (2) </w:t>
      </w:r>
      <w:proofErr w:type="spellStart"/>
      <w:r>
        <w:rPr>
          <w:rFonts w:ascii="Book Antiqua" w:eastAsia="Book Antiqua" w:hAnsi="Book Antiqua" w:cs="Book Antiqua"/>
          <w:color w:val="000000"/>
        </w:rPr>
        <w:t>Amarullah</w:t>
      </w:r>
      <w:proofErr w:type="spellEnd"/>
      <w:r>
        <w:rPr>
          <w:rFonts w:ascii="Book Antiqua" w:eastAsia="Book Antiqua" w:hAnsi="Book Antiqua" w:cs="Book Antiqua"/>
          <w:color w:val="000000"/>
        </w:rPr>
        <w:t xml:space="preserve">; dan (3) </w:t>
      </w:r>
      <w:proofErr w:type="spellStart"/>
      <w:r>
        <w:rPr>
          <w:rFonts w:ascii="Book Antiqua" w:eastAsia="Book Antiqua" w:hAnsi="Book Antiqua" w:cs="Book Antiqua"/>
          <w:color w:val="000000"/>
        </w:rPr>
        <w:t>Juhari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sampel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biasanya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 xml:space="preserve">purposive </w:t>
      </w:r>
      <w:proofErr w:type="spellStart"/>
      <w:r>
        <w:rPr>
          <w:rFonts w:ascii="Book Antiqua" w:eastAsia="Book Antiqua" w:hAnsi="Book Antiqua" w:cs="Book Antiqua"/>
          <w:i/>
          <w:color w:val="000000"/>
        </w:rPr>
        <w:t>sampel</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Arikunto</w:t>
      </w:r>
      <w:proofErr w:type="spellEnd"/>
      <w:r>
        <w:rPr>
          <w:rFonts w:ascii="Book Antiqua" w:eastAsia="Book Antiqua" w:hAnsi="Book Antiqua" w:cs="Book Antiqua"/>
          <w:color w:val="000000"/>
        </w:rPr>
        <w:t xml:space="preserve">, 2014) </w:t>
      </w:r>
      <w:proofErr w:type="spellStart"/>
      <w:r>
        <w:rPr>
          <w:rFonts w:ascii="Book Antiqua" w:eastAsia="Book Antiqua" w:hAnsi="Book Antiqua" w:cs="Book Antiqua"/>
          <w:color w:val="000000"/>
        </w:rPr>
        <w:t>menjelaskan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purposive</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sampel</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pengambilan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subjek</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strata,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acak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tetapi</w:t>
      </w:r>
      <w:proofErr w:type="spellEnd"/>
      <w:r>
        <w:rPr>
          <w:rFonts w:ascii="Book Antiqua" w:eastAsia="Book Antiqua" w:hAnsi="Book Antiqua" w:cs="Book Antiqua"/>
          <w:color w:val="000000"/>
          <w:highlight w:val="white"/>
        </w:rPr>
        <w:t>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mengambil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beberapa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mengetahui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pantun Aceh Utara yang </w:t>
      </w:r>
      <w:proofErr w:type="spellStart"/>
      <w:r>
        <w:rPr>
          <w:rFonts w:ascii="Book Antiqua" w:eastAsia="Book Antiqua" w:hAnsi="Book Antiqua" w:cs="Book Antiqua"/>
          <w:color w:val="000000"/>
        </w:rPr>
        <w:t>dulunya</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digemari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w:t>
      </w:r>
    </w:p>
    <w:p w14:paraId="06DB7E62"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dokumen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sekunder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dokumen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berisikan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referensi-referensi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rujukan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yakni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Buku</w:t>
      </w:r>
      <w:proofErr w:type="spellEnd"/>
      <w:r>
        <w:rPr>
          <w:rFonts w:ascii="Book Antiqua" w:eastAsia="Book Antiqua" w:hAnsi="Book Antiqua" w:cs="Book Antiqua"/>
          <w:color w:val="000000"/>
        </w:rPr>
        <w:t xml:space="preserve"> Abdullah Arif </w:t>
      </w:r>
      <w:proofErr w:type="spellStart"/>
      <w:r>
        <w:rPr>
          <w:rFonts w:ascii="Book Antiqua" w:eastAsia="Book Antiqua" w:hAnsi="Book Antiqua" w:cs="Book Antiqua"/>
          <w:color w:val="000000"/>
        </w:rPr>
        <w:t>berjudul</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 xml:space="preserve">Panton </w:t>
      </w:r>
      <w:proofErr w:type="spellStart"/>
      <w:r>
        <w:rPr>
          <w:rFonts w:ascii="Book Antiqua" w:eastAsia="Book Antiqua" w:hAnsi="Book Antiqua" w:cs="Book Antiqua"/>
          <w:i/>
          <w:color w:val="000000"/>
        </w:rPr>
        <w:t>Atjeh</w:t>
      </w:r>
      <w:proofErr w:type="spellEnd"/>
      <w:r>
        <w:rPr>
          <w:rFonts w:ascii="Book Antiqua" w:eastAsia="Book Antiqua" w:hAnsi="Book Antiqua" w:cs="Book Antiqua"/>
          <w:i/>
          <w:color w:val="000000"/>
        </w:rPr>
        <w:t xml:space="preserve"> (Panton Muda Mudi)</w:t>
      </w:r>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data dan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sekunder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terkait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pantun</w:t>
      </w:r>
      <w:r>
        <w:rPr>
          <w:rFonts w:ascii="Book Antiqua" w:eastAsia="Book Antiqua" w:hAnsi="Book Antiqua" w:cs="Book Antiqua"/>
          <w:i/>
          <w:color w:val="000000"/>
        </w:rPr>
        <w:t>.</w:t>
      </w:r>
      <w:r>
        <w:rPr>
          <w:rFonts w:ascii="Book Antiqua" w:eastAsia="Book Antiqua" w:hAnsi="Book Antiqua" w:cs="Book Antiqua"/>
          <w:color w:val="000000"/>
        </w:rPr>
        <w:t xml:space="preserve"> </w:t>
      </w:r>
    </w:p>
    <w:p w14:paraId="2D8C179F"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Teknik </w:t>
      </w: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rekam</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catat</w:t>
      </w:r>
      <w:proofErr w:type="spellEnd"/>
      <w:proofErr w:type="gram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memasukan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korpus</w:t>
      </w:r>
      <w:proofErr w:type="spellEnd"/>
      <w:r>
        <w:rPr>
          <w:rFonts w:ascii="Book Antiqua" w:eastAsia="Book Antiqua" w:hAnsi="Book Antiqua" w:cs="Book Antiqua"/>
          <w:color w:val="000000"/>
        </w:rPr>
        <w:t xml:space="preserve"> data dan </w:t>
      </w:r>
      <w:proofErr w:type="spellStart"/>
      <w:r>
        <w:rPr>
          <w:rFonts w:ascii="Book Antiqua" w:eastAsia="Book Antiqua" w:hAnsi="Book Antiqua" w:cs="Book Antiqua"/>
          <w:color w:val="000000"/>
        </w:rPr>
        <w:t>dokumen</w:t>
      </w:r>
      <w:proofErr w:type="spellEnd"/>
      <w:r>
        <w:rPr>
          <w:rFonts w:ascii="Book Antiqua" w:eastAsia="Book Antiqua" w:hAnsi="Book Antiqua" w:cs="Book Antiqua"/>
          <w:color w:val="000000"/>
        </w:rPr>
        <w:t>.</w:t>
      </w:r>
    </w:p>
    <w:p w14:paraId="7272F411" w14:textId="635920F9" w:rsidR="001A6259" w:rsidRDefault="0020745E">
      <w:pPr>
        <w:numPr>
          <w:ilvl w:val="0"/>
          <w:numId w:val="1"/>
        </w:numPr>
        <w:pBdr>
          <w:top w:val="nil"/>
          <w:left w:val="nil"/>
          <w:bottom w:val="nil"/>
          <w:right w:val="nil"/>
          <w:between w:val="nil"/>
        </w:pBdr>
        <w:spacing w:line="48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 xml:space="preserve">Maka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mendapatkan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diperlukan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berstruktur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berstruktur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bebas</w:t>
      </w:r>
      <w:proofErr w:type="spellEnd"/>
      <w:r>
        <w:rPr>
          <w:rFonts w:ascii="Book Antiqua" w:eastAsia="Book Antiqua" w:hAnsi="Book Antiqua" w:cs="Book Antiqua"/>
          <w:color w:val="000000"/>
        </w:rPr>
        <w:t xml:space="preserve"> di mana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pedoman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tersusun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sistematis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lengkap</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pengumpulan</w:t>
      </w:r>
      <w:proofErr w:type="spellEnd"/>
      <w:proofErr w:type="gram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Sugi</w:t>
      </w:r>
      <w:r w:rsidR="00BA7D3D">
        <w:rPr>
          <w:rFonts w:ascii="Book Antiqua" w:eastAsia="Book Antiqua" w:hAnsi="Book Antiqua" w:cs="Book Antiqua"/>
          <w:color w:val="000000"/>
        </w:rPr>
        <w:t>y</w:t>
      </w:r>
      <w:r>
        <w:rPr>
          <w:rFonts w:ascii="Book Antiqua" w:eastAsia="Book Antiqua" w:hAnsi="Book Antiqua" w:cs="Book Antiqua"/>
          <w:color w:val="000000"/>
        </w:rPr>
        <w:t>ono</w:t>
      </w:r>
      <w:proofErr w:type="spellEnd"/>
      <w:r>
        <w:rPr>
          <w:rFonts w:ascii="Book Antiqua" w:eastAsia="Book Antiqua" w:hAnsi="Book Antiqua" w:cs="Book Antiqua"/>
          <w:color w:val="000000"/>
        </w:rPr>
        <w:t xml:space="preserve">, 2020).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berusaha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mendapatkan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data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pantun,</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meminta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keterangan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pendapat</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lain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w:t>
      </w:r>
    </w:p>
    <w:p w14:paraId="3F0A310E" w14:textId="77777777" w:rsidR="001A6259" w:rsidRDefault="0020745E">
      <w:pPr>
        <w:numPr>
          <w:ilvl w:val="0"/>
          <w:numId w:val="1"/>
        </w:numPr>
        <w:pBdr>
          <w:top w:val="nil"/>
          <w:left w:val="nil"/>
          <w:bottom w:val="nil"/>
          <w:right w:val="nil"/>
          <w:between w:val="nil"/>
        </w:pBdr>
        <w:spacing w:line="48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 xml:space="preserve">Teknik </w:t>
      </w:r>
      <w:proofErr w:type="spellStart"/>
      <w:r>
        <w:rPr>
          <w:rFonts w:ascii="Book Antiqua" w:eastAsia="Book Antiqua" w:hAnsi="Book Antiqua" w:cs="Book Antiqua"/>
          <w:color w:val="000000"/>
        </w:rPr>
        <w:t>rekam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lanjutan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Azwardi</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perekaman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dimungkinkan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jika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dipelajari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masih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oleh</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pemiliknya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Azwardi</w:t>
      </w:r>
      <w:proofErr w:type="spellEnd"/>
      <w:r>
        <w:rPr>
          <w:rFonts w:ascii="Book Antiqua" w:eastAsia="Book Antiqua" w:hAnsi="Book Antiqua" w:cs="Book Antiqua"/>
          <w:color w:val="000000"/>
        </w:rPr>
        <w:t xml:space="preserve">, 2018). Teknik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sangatlah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diperlukan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sangat </w:t>
      </w:r>
      <w:proofErr w:type="spellStart"/>
      <w:r>
        <w:rPr>
          <w:rFonts w:ascii="Book Antiqua" w:eastAsia="Book Antiqua" w:hAnsi="Book Antiqua" w:cs="Book Antiqua"/>
          <w:color w:val="000000"/>
        </w:rPr>
        <w:t>langka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jarang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dituturkan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merekam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para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penguat</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perekam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HP. Maka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memudahkan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mencatat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
    <w:p w14:paraId="0508A9C0" w14:textId="77777777" w:rsidR="001A6259" w:rsidRDefault="0020745E">
      <w:pPr>
        <w:numPr>
          <w:ilvl w:val="0"/>
          <w:numId w:val="1"/>
        </w:numPr>
        <w:pBdr>
          <w:top w:val="nil"/>
          <w:left w:val="nil"/>
          <w:bottom w:val="nil"/>
          <w:right w:val="nil"/>
          <w:between w:val="nil"/>
        </w:pBdr>
        <w:spacing w:line="48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 xml:space="preserve">Teknik </w:t>
      </w:r>
      <w:proofErr w:type="spellStart"/>
      <w:r>
        <w:rPr>
          <w:rFonts w:ascii="Book Antiqua" w:eastAsia="Book Antiqua" w:hAnsi="Book Antiqua" w:cs="Book Antiqua"/>
          <w:color w:val="000000"/>
        </w:rPr>
        <w:t>catat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lanjutan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rekam</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Teknik</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catat</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yang</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pada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lastRenderedPageBreak/>
        <w:t>menggunakan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menyimak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teknik-teknik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lanjutan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di</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highlight w:val="white"/>
        </w:rPr>
        <w:t> </w:t>
      </w:r>
      <w:r>
        <w:rPr>
          <w:rFonts w:ascii="Book Antiqua" w:eastAsia="Book Antiqua" w:hAnsi="Book Antiqua" w:cs="Book Antiqua"/>
          <w:color w:val="000000"/>
        </w:rPr>
        <w:t>(</w:t>
      </w:r>
      <w:proofErr w:type="spellStart"/>
      <w:r>
        <w:rPr>
          <w:rFonts w:ascii="Book Antiqua" w:eastAsia="Book Antiqua" w:hAnsi="Book Antiqua" w:cs="Book Antiqua"/>
          <w:color w:val="000000"/>
        </w:rPr>
        <w:t>Azwardi</w:t>
      </w:r>
      <w:proofErr w:type="spellEnd"/>
      <w:r>
        <w:rPr>
          <w:rFonts w:ascii="Book Antiqua" w:eastAsia="Book Antiqua" w:hAnsi="Book Antiqua" w:cs="Book Antiqua"/>
          <w:color w:val="000000"/>
        </w:rPr>
        <w:t xml:space="preserve">, 2018).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rekam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menyimak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mencatat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tuturan</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para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mencatat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semua</w:t>
      </w:r>
      <w:proofErr w:type="spellEnd"/>
      <w:r>
        <w:rPr>
          <w:rFonts w:ascii="Book Antiqua" w:eastAsia="Book Antiqua" w:hAnsi="Book Antiqua" w:cs="Book Antiqua"/>
          <w:color w:val="000000"/>
        </w:rPr>
        <w:t xml:space="preserve"> data pantun yang </w:t>
      </w:r>
      <w:proofErr w:type="spellStart"/>
      <w:r>
        <w:rPr>
          <w:rFonts w:ascii="Book Antiqua" w:eastAsia="Book Antiqua" w:hAnsi="Book Antiqua" w:cs="Book Antiqua"/>
          <w:color w:val="000000"/>
        </w:rPr>
        <w:t>didapatkan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rekam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Selanjutnya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memasukkan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tabel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korpus</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buatan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sendiri</w:t>
      </w:r>
      <w:proofErr w:type="spellEnd"/>
      <w:r>
        <w:rPr>
          <w:rFonts w:ascii="Book Antiqua" w:eastAsia="Book Antiqua" w:hAnsi="Book Antiqua" w:cs="Book Antiqua"/>
          <w:color w:val="000000"/>
        </w:rPr>
        <w:t xml:space="preserve">. </w:t>
      </w:r>
    </w:p>
    <w:p w14:paraId="3864DF0D" w14:textId="77777777" w:rsidR="001A6259" w:rsidRDefault="0020745E">
      <w:pPr>
        <w:numPr>
          <w:ilvl w:val="0"/>
          <w:numId w:val="1"/>
        </w:numPr>
        <w:pBdr>
          <w:top w:val="nil"/>
          <w:left w:val="nil"/>
          <w:bottom w:val="nil"/>
          <w:right w:val="nil"/>
          <w:between w:val="nil"/>
        </w:pBdr>
        <w:spacing w:line="480" w:lineRule="auto"/>
        <w:ind w:left="426" w:hanging="426"/>
        <w:jc w:val="both"/>
        <w:rPr>
          <w:rFonts w:ascii="Book Antiqua" w:eastAsia="Book Antiqua" w:hAnsi="Book Antiqua" w:cs="Book Antiqua"/>
          <w:color w:val="000000"/>
        </w:rPr>
      </w:pPr>
      <w:proofErr w:type="spellStart"/>
      <w:r>
        <w:rPr>
          <w:rFonts w:ascii="Book Antiqua" w:eastAsia="Book Antiqua" w:hAnsi="Book Antiqua" w:cs="Book Antiqua"/>
          <w:color w:val="000000"/>
        </w:rPr>
        <w:t>Korpus</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Setelah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merekam</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mencatat</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menandakan</w:t>
      </w:r>
      <w:proofErr w:type="spellEnd"/>
      <w:r>
        <w:rPr>
          <w:rFonts w:ascii="Book Antiqua" w:eastAsia="Book Antiqua" w:hAnsi="Book Antiqua" w:cs="Book Antiqua"/>
          <w:color w:val="000000"/>
        </w:rPr>
        <w:t xml:space="preserve"> pantun yang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karakteristik</w:t>
      </w:r>
      <w:proofErr w:type="spellEnd"/>
      <w:r>
        <w:rPr>
          <w:rFonts w:ascii="Book Antiqua" w:eastAsia="Book Antiqua" w:hAnsi="Book Antiqua" w:cs="Book Antiqua"/>
          <w:color w:val="000000"/>
        </w:rPr>
        <w:t xml:space="preserve"> pantun Aceh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zig-zag, </w:t>
      </w:r>
      <w:proofErr w:type="spellStart"/>
      <w:r>
        <w:rPr>
          <w:rFonts w:ascii="Book Antiqua" w:eastAsia="Book Antiqua" w:hAnsi="Book Antiqua" w:cs="Book Antiqua"/>
          <w:color w:val="000000"/>
        </w:rPr>
        <w:t>akhiran</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a,b</w:t>
      </w:r>
      <w:proofErr w:type="gramEnd"/>
      <w:r>
        <w:rPr>
          <w:rFonts w:ascii="Book Antiqua" w:eastAsia="Book Antiqua" w:hAnsi="Book Antiqua" w:cs="Book Antiqua"/>
          <w:color w:val="000000"/>
        </w:rPr>
        <w:t>,a,b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sampul</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isi</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Selanjutnya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memasukkan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korpus</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buatan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Dikarenakan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mengelola</w:t>
      </w:r>
      <w:proofErr w:type="spellEnd"/>
      <w:r>
        <w:rPr>
          <w:rFonts w:ascii="Book Antiqua" w:eastAsia="Book Antiqua" w:hAnsi="Book Antiqua" w:cs="Book Antiqua"/>
          <w:color w:val="000000"/>
        </w:rPr>
        <w:t xml:space="preserve"> data yang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memudahkan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melanjutkan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tahapan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selanjutnya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mengambil</w:t>
      </w:r>
      <w:proofErr w:type="spellEnd"/>
      <w:r>
        <w:rPr>
          <w:rFonts w:ascii="Book Antiqua" w:eastAsia="Book Antiqua" w:hAnsi="Book Antiqua" w:cs="Book Antiqua"/>
          <w:color w:val="000000"/>
        </w:rPr>
        <w:t xml:space="preserve"> pantun yang </w:t>
      </w:r>
      <w:proofErr w:type="spellStart"/>
      <w:r>
        <w:rPr>
          <w:rFonts w:ascii="Book Antiqua" w:eastAsia="Book Antiqua" w:hAnsi="Book Antiqua" w:cs="Book Antiqua"/>
          <w:color w:val="000000"/>
        </w:rPr>
        <w:t>memenuhi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karakteristik</w:t>
      </w:r>
      <w:proofErr w:type="spellEnd"/>
      <w:r>
        <w:rPr>
          <w:rFonts w:ascii="Book Antiqua" w:eastAsia="Book Antiqua" w:hAnsi="Book Antiqua" w:cs="Book Antiqua"/>
          <w:color w:val="000000"/>
        </w:rPr>
        <w:t xml:space="preserve"> pantun Aceh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Selanjutnya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menandai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Peirce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kesimpulan</w:t>
      </w:r>
      <w:proofErr w:type="spellEnd"/>
      <w:r>
        <w:rPr>
          <w:rFonts w:ascii="Book Antiqua" w:eastAsia="Book Antiqua" w:hAnsi="Book Antiqua" w:cs="Book Antiqua"/>
          <w:color w:val="000000"/>
        </w:rPr>
        <w:t xml:space="preserve"> pada pantun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w:t>
      </w:r>
    </w:p>
    <w:p w14:paraId="10CDC753" w14:textId="77777777" w:rsidR="001A6259" w:rsidRDefault="0020745E">
      <w:pPr>
        <w:numPr>
          <w:ilvl w:val="0"/>
          <w:numId w:val="1"/>
        </w:numPr>
        <w:pBdr>
          <w:top w:val="nil"/>
          <w:left w:val="nil"/>
          <w:bottom w:val="nil"/>
          <w:right w:val="nil"/>
          <w:between w:val="nil"/>
        </w:pBdr>
        <w:spacing w:after="200" w:line="480" w:lineRule="auto"/>
        <w:ind w:left="426" w:hanging="426"/>
        <w:jc w:val="both"/>
        <w:rPr>
          <w:rFonts w:ascii="Book Antiqua" w:eastAsia="Book Antiqua" w:hAnsi="Book Antiqua" w:cs="Book Antiqua"/>
          <w:color w:val="000000"/>
        </w:rPr>
      </w:pPr>
      <w:proofErr w:type="spellStart"/>
      <w:r>
        <w:rPr>
          <w:rFonts w:ascii="Book Antiqua" w:eastAsia="Book Antiqua" w:hAnsi="Book Antiqua" w:cs="Book Antiqua"/>
          <w:color w:val="000000"/>
        </w:rPr>
        <w:t>Dokumentasi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pencarian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sumber-sumber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cacatan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buku</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dokumen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online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ofline</w:t>
      </w:r>
      <w:proofErr w:type="spellEnd"/>
      <w:r>
        <w:rPr>
          <w:rFonts w:ascii="Book Antiqua" w:eastAsia="Book Antiqua" w:hAnsi="Book Antiqua" w:cs="Book Antiqua"/>
          <w:color w:val="000000"/>
        </w:rPr>
        <w:t xml:space="preserve">. Teknik </w:t>
      </w:r>
      <w:proofErr w:type="spellStart"/>
      <w:r>
        <w:rPr>
          <w:rFonts w:ascii="Book Antiqua" w:eastAsia="Book Antiqua" w:hAnsi="Book Antiqua" w:cs="Book Antiqua"/>
          <w:color w:val="000000"/>
        </w:rPr>
        <w:t>kajian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dokumen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mencari</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dokumen</w:t>
      </w:r>
      <w:proofErr w:type="spellEnd"/>
      <w:r>
        <w:rPr>
          <w:rFonts w:ascii="Book Antiqua" w:eastAsia="Book Antiqua" w:hAnsi="Book Antiqua" w:cs="Book Antiqua"/>
          <w:color w:val="000000"/>
        </w:rPr>
        <w:t xml:space="preserve">. Adapun data yang </w:t>
      </w:r>
      <w:proofErr w:type="spellStart"/>
      <w:r>
        <w:rPr>
          <w:rFonts w:ascii="Book Antiqua" w:eastAsia="Book Antiqua" w:hAnsi="Book Antiqua" w:cs="Book Antiqua"/>
          <w:color w:val="000000"/>
        </w:rPr>
        <w:t>diperoleh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kajian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terdahulu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deskripsi</w:t>
      </w:r>
      <w:proofErr w:type="spellEnd"/>
      <w:r>
        <w:rPr>
          <w:rFonts w:ascii="Book Antiqua" w:eastAsia="Book Antiqua" w:hAnsi="Book Antiqua" w:cs="Book Antiqua"/>
          <w:color w:val="000000"/>
        </w:rPr>
        <w:t xml:space="preserve"> data dan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lainnya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berkaitan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pantun. Ada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empat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langkah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data,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reduksi</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data,</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penyajian</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data</w:t>
      </w:r>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dan</w:t>
      </w:r>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penarikan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rPr>
        <w:t>kesimpulan</w:t>
      </w:r>
      <w:proofErr w:type="spellEnd"/>
      <w:r>
        <w:rPr>
          <w:rFonts w:ascii="Book Antiqua" w:eastAsia="Book Antiqua" w:hAnsi="Book Antiqua" w:cs="Book Antiqua"/>
          <w:color w:val="000000"/>
        </w:rPr>
        <w:t>.</w:t>
      </w:r>
      <w:r>
        <w:rPr>
          <w:rFonts w:ascii="Book Antiqua" w:eastAsia="Book Antiqua" w:hAnsi="Book Antiqua" w:cs="Book Antiqua"/>
          <w:color w:val="000000"/>
          <w:highlight w:val="white"/>
        </w:rPr>
        <w:t xml:space="preserve"> </w:t>
      </w:r>
    </w:p>
    <w:p w14:paraId="41646736" w14:textId="77777777" w:rsidR="001A6259" w:rsidRDefault="0020745E">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43D854F7"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teori</w:t>
      </w:r>
      <w:proofErr w:type="spellEnd"/>
      <w:r>
        <w:rPr>
          <w:rFonts w:ascii="Book Antiqua" w:eastAsia="Book Antiqua" w:hAnsi="Book Antiqua" w:cs="Book Antiqua"/>
          <w:color w:val="000000"/>
        </w:rPr>
        <w:t xml:space="preserve"> Charles Sanders Pierce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Hasil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pada pantun Aceh Utara. Maka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mendeskipsikan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menandakan</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teks</w:t>
      </w:r>
      <w:proofErr w:type="spellEnd"/>
      <w:r>
        <w:rPr>
          <w:rFonts w:ascii="Book Antiqua" w:eastAsia="Book Antiqua" w:hAnsi="Book Antiqua" w:cs="Book Antiqua"/>
          <w:color w:val="000000"/>
        </w:rPr>
        <w:t xml:space="preserve"> pantun.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23 pantun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para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dan 10 Pantun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buku</w:t>
      </w:r>
      <w:proofErr w:type="spellEnd"/>
      <w:r>
        <w:rPr>
          <w:rFonts w:ascii="Book Antiqua" w:eastAsia="Book Antiqua" w:hAnsi="Book Antiqua" w:cs="Book Antiqua"/>
          <w:color w:val="000000"/>
        </w:rPr>
        <w:t xml:space="preserve"> Abdullah Arif.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33 pantun yang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karakteristik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ciri-ciri</w:t>
      </w:r>
      <w:proofErr w:type="spellEnd"/>
      <w:r>
        <w:rPr>
          <w:rFonts w:ascii="Book Antiqua" w:eastAsia="Book Antiqua" w:hAnsi="Book Antiqua" w:cs="Book Antiqua"/>
          <w:color w:val="000000"/>
        </w:rPr>
        <w:t xml:space="preserve"> pantun Aceh.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memaparkan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Aceh Utara.</w:t>
      </w:r>
    </w:p>
    <w:p w14:paraId="5D40531B" w14:textId="77777777" w:rsidR="001A6259" w:rsidRDefault="0020745E">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Pantun 1</w:t>
      </w:r>
    </w:p>
    <w:p w14:paraId="07C128AD" w14:textId="77777777" w:rsidR="001A6259" w:rsidRDefault="0020745E">
      <w:pPr>
        <w:pBdr>
          <w:top w:val="nil"/>
          <w:left w:val="nil"/>
          <w:bottom w:val="nil"/>
          <w:right w:val="nil"/>
          <w:between w:val="nil"/>
        </w:pBdr>
        <w:ind w:firstLine="709"/>
        <w:jc w:val="both"/>
        <w:rPr>
          <w:rFonts w:ascii="Book Antiqua" w:eastAsia="Book Antiqua" w:hAnsi="Book Antiqua" w:cs="Book Antiqua"/>
          <w:color w:val="000000"/>
        </w:rPr>
      </w:pPr>
      <w:proofErr w:type="spellStart"/>
      <w:r>
        <w:rPr>
          <w:rFonts w:ascii="Book Antiqua" w:eastAsia="Book Antiqua" w:hAnsi="Book Antiqua" w:cs="Book Antiqua"/>
          <w:i/>
          <w:color w:val="000000"/>
        </w:rPr>
        <w:t>Bungong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selanga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timoh</w:t>
      </w:r>
      <w:proofErr w:type="spellEnd"/>
      <w:r>
        <w:rPr>
          <w:rFonts w:ascii="Book Antiqua" w:eastAsia="Book Antiqua" w:hAnsi="Book Antiqua" w:cs="Book Antiqua"/>
          <w:i/>
          <w:color w:val="000000"/>
        </w:rPr>
        <w:t xml:space="preserve"> di </w:t>
      </w:r>
      <w:proofErr w:type="spellStart"/>
      <w:r>
        <w:rPr>
          <w:rFonts w:ascii="Book Antiqua" w:eastAsia="Book Antiqua" w:hAnsi="Book Antiqua" w:cs="Book Antiqua"/>
          <w:i/>
          <w:color w:val="000000"/>
        </w:rPr>
        <w:t>gunong</w:t>
      </w:r>
      <w:proofErr w:type="spellEnd"/>
    </w:p>
    <w:p w14:paraId="18421D9D" w14:textId="77777777" w:rsidR="001A6259" w:rsidRDefault="0020745E">
      <w:pPr>
        <w:pBdr>
          <w:top w:val="nil"/>
          <w:left w:val="nil"/>
          <w:bottom w:val="nil"/>
          <w:right w:val="nil"/>
          <w:between w:val="nil"/>
        </w:pBdr>
        <w:ind w:firstLine="709"/>
        <w:jc w:val="both"/>
        <w:rPr>
          <w:rFonts w:ascii="Book Antiqua" w:eastAsia="Book Antiqua" w:hAnsi="Book Antiqua" w:cs="Book Antiqua"/>
          <w:color w:val="000000"/>
        </w:rPr>
      </w:pPr>
      <w:proofErr w:type="spellStart"/>
      <w:r>
        <w:rPr>
          <w:rFonts w:ascii="Book Antiqua" w:eastAsia="Book Antiqua" w:hAnsi="Book Antiqua" w:cs="Book Antiqua"/>
          <w:i/>
          <w:color w:val="000000"/>
        </w:rPr>
        <w:t>Meusipreuk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bungong</w:t>
      </w:r>
      <w:proofErr w:type="spellEnd"/>
      <w:r>
        <w:rPr>
          <w:rFonts w:ascii="Book Antiqua" w:eastAsia="Book Antiqua" w:hAnsi="Book Antiqua" w:cs="Book Antiqua"/>
          <w:i/>
          <w:color w:val="000000"/>
        </w:rPr>
        <w:t xml:space="preserve"> ban </w:t>
      </w:r>
      <w:proofErr w:type="spellStart"/>
      <w:r>
        <w:rPr>
          <w:rFonts w:ascii="Book Antiqua" w:eastAsia="Book Antiqua" w:hAnsi="Book Antiqua" w:cs="Book Antiqua"/>
          <w:i/>
          <w:color w:val="000000"/>
        </w:rPr>
        <w:t>saboh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donya</w:t>
      </w:r>
      <w:proofErr w:type="spellEnd"/>
    </w:p>
    <w:p w14:paraId="3B76BC52" w14:textId="77777777" w:rsidR="001A6259" w:rsidRDefault="0020745E">
      <w:pPr>
        <w:pBdr>
          <w:top w:val="nil"/>
          <w:left w:val="nil"/>
          <w:bottom w:val="nil"/>
          <w:right w:val="nil"/>
          <w:between w:val="nil"/>
        </w:pBdr>
        <w:ind w:firstLine="709"/>
        <w:jc w:val="both"/>
        <w:rPr>
          <w:rFonts w:ascii="Book Antiqua" w:eastAsia="Book Antiqua" w:hAnsi="Book Antiqua" w:cs="Book Antiqua"/>
          <w:color w:val="000000"/>
        </w:rPr>
      </w:pPr>
      <w:proofErr w:type="spellStart"/>
      <w:r>
        <w:rPr>
          <w:rFonts w:ascii="Book Antiqua" w:eastAsia="Book Antiqua" w:hAnsi="Book Antiqua" w:cs="Book Antiqua"/>
          <w:i/>
          <w:color w:val="000000"/>
        </w:rPr>
        <w:t>Meunye</w:t>
      </w:r>
      <w:proofErr w:type="spellEnd"/>
      <w:r>
        <w:rPr>
          <w:rFonts w:ascii="Book Antiqua" w:eastAsia="Book Antiqua" w:hAnsi="Book Antiqua" w:cs="Book Antiqua"/>
          <w:i/>
          <w:color w:val="000000"/>
        </w:rPr>
        <w:t xml:space="preserve"> that ta meu hate </w:t>
      </w:r>
      <w:proofErr w:type="spellStart"/>
      <w:r>
        <w:rPr>
          <w:rFonts w:ascii="Book Antiqua" w:eastAsia="Book Antiqua" w:hAnsi="Book Antiqua" w:cs="Book Antiqua"/>
          <w:i/>
          <w:color w:val="000000"/>
        </w:rPr>
        <w:t>keu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boh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langgoi</w:t>
      </w:r>
      <w:proofErr w:type="spellEnd"/>
      <w:r>
        <w:rPr>
          <w:rFonts w:ascii="Book Antiqua" w:eastAsia="Book Antiqua" w:hAnsi="Book Antiqua" w:cs="Book Antiqua"/>
          <w:i/>
          <w:color w:val="000000"/>
        </w:rPr>
        <w:t xml:space="preserve"> be </w:t>
      </w:r>
      <w:proofErr w:type="spellStart"/>
      <w:r>
        <w:rPr>
          <w:rFonts w:ascii="Book Antiqua" w:eastAsia="Book Antiqua" w:hAnsi="Book Antiqua" w:cs="Book Antiqua"/>
          <w:i/>
          <w:color w:val="000000"/>
        </w:rPr>
        <w:t>bungong</w:t>
      </w:r>
      <w:proofErr w:type="spellEnd"/>
    </w:p>
    <w:p w14:paraId="552356AD" w14:textId="77777777" w:rsidR="001A6259" w:rsidRDefault="0020745E">
      <w:pPr>
        <w:pBdr>
          <w:top w:val="nil"/>
          <w:left w:val="nil"/>
          <w:bottom w:val="nil"/>
          <w:right w:val="nil"/>
          <w:between w:val="nil"/>
        </w:pBdr>
        <w:ind w:firstLine="709"/>
        <w:jc w:val="both"/>
        <w:rPr>
          <w:rFonts w:ascii="Book Antiqua" w:eastAsia="Book Antiqua" w:hAnsi="Book Antiqua" w:cs="Book Antiqua"/>
          <w:color w:val="000000"/>
        </w:rPr>
      </w:pPr>
      <w:r>
        <w:rPr>
          <w:rFonts w:ascii="Book Antiqua" w:eastAsia="Book Antiqua" w:hAnsi="Book Antiqua" w:cs="Book Antiqua"/>
          <w:i/>
          <w:color w:val="000000"/>
        </w:rPr>
        <w:t xml:space="preserve">Han </w:t>
      </w:r>
      <w:proofErr w:type="spellStart"/>
      <w:r>
        <w:rPr>
          <w:rFonts w:ascii="Book Antiqua" w:eastAsia="Book Antiqua" w:hAnsi="Book Antiqua" w:cs="Book Antiqua"/>
          <w:i/>
          <w:color w:val="000000"/>
        </w:rPr>
        <w:t>abeh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nyawong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abeh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harta</w:t>
      </w:r>
      <w:proofErr w:type="spellEnd"/>
    </w:p>
    <w:p w14:paraId="47C1103A" w14:textId="77777777" w:rsidR="001A6259" w:rsidRDefault="0020745E">
      <w:pPr>
        <w:pBdr>
          <w:top w:val="nil"/>
          <w:left w:val="nil"/>
          <w:bottom w:val="nil"/>
          <w:right w:val="nil"/>
          <w:between w:val="nil"/>
        </w:pBdr>
        <w:jc w:val="both"/>
        <w:rPr>
          <w:rFonts w:ascii="Book Antiqua" w:eastAsia="Book Antiqua" w:hAnsi="Book Antiqua" w:cs="Book Antiqua"/>
          <w:color w:val="000000"/>
        </w:rPr>
      </w:pPr>
      <w:proofErr w:type="spellStart"/>
      <w:r>
        <w:rPr>
          <w:rFonts w:ascii="Book Antiqua" w:eastAsia="Book Antiqua" w:hAnsi="Book Antiqua" w:cs="Book Antiqua"/>
          <w:b/>
          <w:color w:val="000000"/>
        </w:rPr>
        <w:t>Fonetik</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Alfabet</w:t>
      </w:r>
      <w:proofErr w:type="spellEnd"/>
    </w:p>
    <w:p w14:paraId="549851B1" w14:textId="77777777" w:rsidR="001A6259" w:rsidRDefault="0020745E">
      <w:pPr>
        <w:pBdr>
          <w:top w:val="nil"/>
          <w:left w:val="nil"/>
          <w:bottom w:val="nil"/>
          <w:right w:val="nil"/>
          <w:between w:val="nil"/>
        </w:pBdr>
        <w:ind w:firstLine="709"/>
        <w:jc w:val="both"/>
        <w:rPr>
          <w:rFonts w:ascii="Book Antiqua" w:eastAsia="Book Antiqua" w:hAnsi="Book Antiqua" w:cs="Book Antiqua"/>
          <w:i/>
          <w:color w:val="000000"/>
        </w:rPr>
      </w:pPr>
      <w:r>
        <w:rPr>
          <w:rFonts w:ascii="Book Antiqua" w:eastAsia="Book Antiqua" w:hAnsi="Book Antiqua" w:cs="Book Antiqua"/>
          <w:i/>
          <w:color w:val="000000"/>
        </w:rPr>
        <w:t>[</w:t>
      </w:r>
      <w:proofErr w:type="spellStart"/>
      <w:r>
        <w:rPr>
          <w:rFonts w:ascii="Book Antiqua" w:eastAsia="Book Antiqua" w:hAnsi="Book Antiqua" w:cs="Book Antiqua"/>
          <w:i/>
          <w:color w:val="000000"/>
        </w:rPr>
        <w:t>buŋ</w:t>
      </w:r>
      <w:r>
        <w:rPr>
          <w:rFonts w:ascii="Times New Roman" w:eastAsia="Times New Roman" w:hAnsi="Times New Roman" w:cs="Times New Roman"/>
          <w:i/>
          <w:color w:val="000000"/>
        </w:rPr>
        <w:t>ɔ</w:t>
      </w:r>
      <w:r>
        <w:rPr>
          <w:rFonts w:ascii="Book Antiqua" w:eastAsia="Book Antiqua" w:hAnsi="Book Antiqua" w:cs="Book Antiqua"/>
          <w:i/>
          <w:color w:val="000000"/>
        </w:rPr>
        <w:t>ŋ</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w:t>
      </w:r>
      <w:r>
        <w:rPr>
          <w:rFonts w:ascii="Times New Roman" w:eastAsia="Times New Roman" w:hAnsi="Times New Roman" w:cs="Times New Roman"/>
          <w:i/>
          <w:color w:val="000000"/>
        </w:rPr>
        <w:t>ə</w:t>
      </w:r>
      <w:r>
        <w:rPr>
          <w:rFonts w:ascii="Book Antiqua" w:eastAsia="Book Antiqua" w:hAnsi="Book Antiqua" w:cs="Book Antiqua"/>
          <w:i/>
          <w:color w:val="000000"/>
        </w:rPr>
        <w:t>laŋa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tim</w:t>
      </w:r>
      <w:r>
        <w:rPr>
          <w:rFonts w:ascii="Times New Roman" w:eastAsia="Times New Roman" w:hAnsi="Times New Roman" w:cs="Times New Roman"/>
          <w:i/>
          <w:color w:val="000000"/>
        </w:rPr>
        <w:t>ɔ</w:t>
      </w:r>
      <w:hyperlink r:id="rId12">
        <w:r>
          <w:rPr>
            <w:rFonts w:ascii="Times New Roman" w:eastAsia="Times New Roman" w:hAnsi="Times New Roman" w:cs="Times New Roman"/>
            <w:i/>
            <w:color w:val="000000"/>
          </w:rPr>
          <w:t>ɦ</w:t>
        </w:r>
        <w:proofErr w:type="spellEnd"/>
      </w:hyperlink>
      <w:r>
        <w:rPr>
          <w:rFonts w:ascii="Book Antiqua" w:eastAsia="Book Antiqua" w:hAnsi="Book Antiqua" w:cs="Book Antiqua"/>
          <w:i/>
          <w:color w:val="000000"/>
        </w:rPr>
        <w:t xml:space="preserve"> di </w:t>
      </w:r>
      <w:proofErr w:type="spellStart"/>
      <w:r>
        <w:rPr>
          <w:rFonts w:ascii="Book Antiqua" w:eastAsia="Book Antiqua" w:hAnsi="Book Antiqua" w:cs="Book Antiqua"/>
          <w:i/>
          <w:color w:val="000000"/>
        </w:rPr>
        <w:t>gun</w:t>
      </w:r>
      <w:r>
        <w:rPr>
          <w:rFonts w:ascii="Times New Roman" w:eastAsia="Times New Roman" w:hAnsi="Times New Roman" w:cs="Times New Roman"/>
          <w:i/>
          <w:color w:val="000000"/>
        </w:rPr>
        <w:t>ɔ</w:t>
      </w:r>
      <w:r>
        <w:rPr>
          <w:rFonts w:ascii="Book Antiqua" w:eastAsia="Book Antiqua" w:hAnsi="Book Antiqua" w:cs="Book Antiqua"/>
          <w:i/>
          <w:color w:val="000000"/>
        </w:rPr>
        <w:t>ŋ</w:t>
      </w:r>
      <w:proofErr w:type="spellEnd"/>
    </w:p>
    <w:p w14:paraId="7282DE38" w14:textId="77777777" w:rsidR="001A6259" w:rsidRDefault="0020745E">
      <w:pPr>
        <w:pBdr>
          <w:top w:val="nil"/>
          <w:left w:val="nil"/>
          <w:bottom w:val="nil"/>
          <w:right w:val="nil"/>
          <w:between w:val="nil"/>
        </w:pBdr>
        <w:ind w:firstLine="709"/>
        <w:jc w:val="both"/>
        <w:rPr>
          <w:rFonts w:ascii="Book Antiqua" w:eastAsia="Book Antiqua" w:hAnsi="Book Antiqua" w:cs="Book Antiqua"/>
          <w:i/>
          <w:color w:val="000000"/>
        </w:rPr>
      </w:pPr>
      <w:proofErr w:type="spellStart"/>
      <w:r>
        <w:rPr>
          <w:rFonts w:ascii="Book Antiqua" w:eastAsia="Book Antiqua" w:hAnsi="Book Antiqua" w:cs="Book Antiqua"/>
          <w:i/>
          <w:color w:val="000000"/>
        </w:rPr>
        <w:t>m</w:t>
      </w:r>
      <w:r>
        <w:rPr>
          <w:rFonts w:ascii="Times New Roman" w:eastAsia="Times New Roman" w:hAnsi="Times New Roman" w:cs="Times New Roman"/>
          <w:i/>
          <w:color w:val="000000"/>
        </w:rPr>
        <w:t>ə</w:t>
      </w:r>
      <w:r>
        <w:rPr>
          <w:rFonts w:ascii="Book Antiqua" w:eastAsia="Book Antiqua" w:hAnsi="Book Antiqua" w:cs="Book Antiqua"/>
          <w:i/>
          <w:color w:val="000000"/>
        </w:rPr>
        <w:t>sipr</w:t>
      </w:r>
      <w:r>
        <w:rPr>
          <w:rFonts w:ascii="Times New Roman" w:eastAsia="Times New Roman" w:hAnsi="Times New Roman" w:cs="Times New Roman"/>
          <w:i/>
          <w:color w:val="000000"/>
        </w:rPr>
        <w:t>ə</w:t>
      </w:r>
      <w:proofErr w:type="spellEnd"/>
      <w:r>
        <w:rPr>
          <w:rFonts w:ascii="Times New Roman" w:eastAsia="Times New Roman" w:hAnsi="Times New Roman" w:cs="Times New Roman"/>
          <w:i/>
          <w:color w:val="000000"/>
        </w:rPr>
        <w:t>Ɂ</w:t>
      </w:r>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buŋ</w:t>
      </w:r>
      <w:r>
        <w:rPr>
          <w:rFonts w:ascii="Times New Roman" w:eastAsia="Times New Roman" w:hAnsi="Times New Roman" w:cs="Times New Roman"/>
          <w:i/>
          <w:color w:val="000000"/>
        </w:rPr>
        <w:t>ɔ</w:t>
      </w:r>
      <w:r>
        <w:rPr>
          <w:rFonts w:ascii="Book Antiqua" w:eastAsia="Book Antiqua" w:hAnsi="Book Antiqua" w:cs="Book Antiqua"/>
          <w:i/>
          <w:color w:val="000000"/>
        </w:rPr>
        <w:t>ŋ</w:t>
      </w:r>
      <w:proofErr w:type="spellEnd"/>
      <w:r>
        <w:rPr>
          <w:rFonts w:ascii="Book Antiqua" w:eastAsia="Book Antiqua" w:hAnsi="Book Antiqua" w:cs="Book Antiqua"/>
          <w:i/>
          <w:color w:val="000000"/>
        </w:rPr>
        <w:t xml:space="preserve"> ban </w:t>
      </w:r>
      <w:proofErr w:type="spellStart"/>
      <w:r>
        <w:rPr>
          <w:rFonts w:ascii="Book Antiqua" w:eastAsia="Book Antiqua" w:hAnsi="Book Antiqua" w:cs="Book Antiqua"/>
          <w:i/>
          <w:color w:val="000000"/>
        </w:rPr>
        <w:t>sab</w:t>
      </w:r>
      <w:r>
        <w:rPr>
          <w:rFonts w:ascii="Times New Roman" w:eastAsia="Times New Roman" w:hAnsi="Times New Roman" w:cs="Times New Roman"/>
          <w:i/>
          <w:color w:val="000000"/>
        </w:rPr>
        <w:t>ɔ</w:t>
      </w:r>
      <w:hyperlink r:id="rId13">
        <w:r>
          <w:rPr>
            <w:rFonts w:ascii="Times New Roman" w:eastAsia="Times New Roman" w:hAnsi="Times New Roman" w:cs="Times New Roman"/>
            <w:i/>
            <w:color w:val="000000"/>
          </w:rPr>
          <w:t>ɦ</w:t>
        </w:r>
        <w:proofErr w:type="spellEnd"/>
      </w:hyperlink>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doña</w:t>
      </w:r>
      <w:proofErr w:type="spellEnd"/>
    </w:p>
    <w:p w14:paraId="21941244" w14:textId="77777777" w:rsidR="001A6259" w:rsidRDefault="0020745E">
      <w:pPr>
        <w:pBdr>
          <w:top w:val="nil"/>
          <w:left w:val="nil"/>
          <w:bottom w:val="nil"/>
          <w:right w:val="nil"/>
          <w:between w:val="nil"/>
        </w:pBdr>
        <w:ind w:firstLine="709"/>
        <w:jc w:val="both"/>
        <w:rPr>
          <w:rFonts w:ascii="Book Antiqua" w:eastAsia="Book Antiqua" w:hAnsi="Book Antiqua" w:cs="Book Antiqua"/>
          <w:i/>
          <w:color w:val="000000"/>
        </w:rPr>
      </w:pPr>
      <w:proofErr w:type="spellStart"/>
      <w:r>
        <w:rPr>
          <w:rFonts w:ascii="Book Antiqua" w:eastAsia="Book Antiqua" w:hAnsi="Book Antiqua" w:cs="Book Antiqua"/>
          <w:i/>
          <w:color w:val="000000"/>
        </w:rPr>
        <w:t>m</w:t>
      </w:r>
      <w:r>
        <w:rPr>
          <w:rFonts w:ascii="Times New Roman" w:eastAsia="Times New Roman" w:hAnsi="Times New Roman" w:cs="Times New Roman"/>
          <w:i/>
          <w:color w:val="000000"/>
        </w:rPr>
        <w:t>ə</w:t>
      </w:r>
      <w:r>
        <w:rPr>
          <w:rFonts w:ascii="Book Antiqua" w:eastAsia="Book Antiqua" w:hAnsi="Book Antiqua" w:cs="Book Antiqua"/>
          <w:i/>
          <w:color w:val="000000"/>
        </w:rPr>
        <w:t>ñe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thať</w:t>
      </w:r>
      <w:proofErr w:type="spellEnd"/>
      <w:r>
        <w:rPr>
          <w:rFonts w:ascii="Book Antiqua" w:eastAsia="Book Antiqua" w:hAnsi="Book Antiqua" w:cs="Book Antiqua"/>
          <w:i/>
          <w:color w:val="000000"/>
        </w:rPr>
        <w:t xml:space="preserve"> ta </w:t>
      </w:r>
      <w:proofErr w:type="spellStart"/>
      <w:r>
        <w:rPr>
          <w:rFonts w:ascii="Book Antiqua" w:eastAsia="Book Antiqua" w:hAnsi="Book Antiqua" w:cs="Book Antiqua"/>
          <w:i/>
          <w:color w:val="000000"/>
        </w:rPr>
        <w:t>m</w:t>
      </w:r>
      <w:r>
        <w:rPr>
          <w:rFonts w:ascii="Times New Roman" w:eastAsia="Times New Roman" w:hAnsi="Times New Roman" w:cs="Times New Roman"/>
          <w:i/>
          <w:color w:val="000000"/>
        </w:rPr>
        <w:t>ə</w:t>
      </w:r>
      <w:proofErr w:type="spellEnd"/>
      <w:r>
        <w:rPr>
          <w:rFonts w:ascii="Book Antiqua" w:eastAsia="Book Antiqua" w:hAnsi="Book Antiqua" w:cs="Book Antiqua"/>
          <w:i/>
          <w:color w:val="000000"/>
        </w:rPr>
        <w:t xml:space="preserve"> hate </w:t>
      </w:r>
      <w:proofErr w:type="spellStart"/>
      <w:r>
        <w:rPr>
          <w:rFonts w:ascii="Book Antiqua" w:eastAsia="Book Antiqua" w:hAnsi="Book Antiqua" w:cs="Book Antiqua"/>
          <w:i/>
          <w:color w:val="000000"/>
        </w:rPr>
        <w:t>k</w:t>
      </w:r>
      <w:r>
        <w:rPr>
          <w:rFonts w:ascii="Times New Roman" w:eastAsia="Times New Roman" w:hAnsi="Times New Roman" w:cs="Times New Roman"/>
          <w:i/>
          <w:color w:val="000000"/>
        </w:rPr>
        <w:t>ə</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w:t>
      </w:r>
      <w:r>
        <w:rPr>
          <w:rFonts w:ascii="Times New Roman" w:eastAsia="Times New Roman" w:hAnsi="Times New Roman" w:cs="Times New Roman"/>
          <w:i/>
          <w:color w:val="000000"/>
        </w:rPr>
        <w:t>ɔ</w:t>
      </w:r>
      <w:hyperlink r:id="rId14">
        <w:r>
          <w:rPr>
            <w:rFonts w:ascii="Times New Roman" w:eastAsia="Times New Roman" w:hAnsi="Times New Roman" w:cs="Times New Roman"/>
            <w:i/>
            <w:color w:val="000000"/>
          </w:rPr>
          <w:t>ɦ</w:t>
        </w:r>
        <w:proofErr w:type="spellEnd"/>
      </w:hyperlink>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laŋg</w:t>
      </w:r>
      <w:r>
        <w:rPr>
          <w:rFonts w:ascii="Times New Roman" w:eastAsia="Times New Roman" w:hAnsi="Times New Roman" w:cs="Times New Roman"/>
          <w:i/>
          <w:color w:val="000000"/>
        </w:rPr>
        <w:t>ɔ</w:t>
      </w:r>
      <w:r>
        <w:rPr>
          <w:rFonts w:ascii="Book Antiqua" w:eastAsia="Book Antiqua" w:hAnsi="Book Antiqua" w:cs="Book Antiqua"/>
          <w:i/>
          <w:color w:val="000000"/>
        </w:rPr>
        <w:t>i</w:t>
      </w:r>
      <w:proofErr w:type="spellEnd"/>
      <w:r>
        <w:rPr>
          <w:rFonts w:ascii="Book Antiqua" w:eastAsia="Book Antiqua" w:hAnsi="Book Antiqua" w:cs="Book Antiqua"/>
          <w:i/>
          <w:color w:val="000000"/>
        </w:rPr>
        <w:t xml:space="preserve"> be </w:t>
      </w:r>
      <w:proofErr w:type="spellStart"/>
      <w:r>
        <w:rPr>
          <w:rFonts w:ascii="Book Antiqua" w:eastAsia="Book Antiqua" w:hAnsi="Book Antiqua" w:cs="Book Antiqua"/>
          <w:i/>
          <w:color w:val="000000"/>
        </w:rPr>
        <w:t>buŋ</w:t>
      </w:r>
      <w:r>
        <w:rPr>
          <w:rFonts w:ascii="Times New Roman" w:eastAsia="Times New Roman" w:hAnsi="Times New Roman" w:cs="Times New Roman"/>
          <w:i/>
          <w:color w:val="000000"/>
        </w:rPr>
        <w:t>ɔ</w:t>
      </w:r>
      <w:r>
        <w:rPr>
          <w:rFonts w:ascii="Book Antiqua" w:eastAsia="Book Antiqua" w:hAnsi="Book Antiqua" w:cs="Book Antiqua"/>
          <w:i/>
          <w:color w:val="000000"/>
        </w:rPr>
        <w:t>ŋ</w:t>
      </w:r>
      <w:proofErr w:type="spellEnd"/>
    </w:p>
    <w:p w14:paraId="488D815C" w14:textId="77777777" w:rsidR="001A6259" w:rsidRDefault="0020745E">
      <w:pPr>
        <w:pBdr>
          <w:top w:val="nil"/>
          <w:left w:val="nil"/>
          <w:bottom w:val="nil"/>
          <w:right w:val="nil"/>
          <w:between w:val="nil"/>
        </w:pBdr>
        <w:ind w:firstLine="709"/>
        <w:jc w:val="both"/>
        <w:rPr>
          <w:rFonts w:ascii="Book Antiqua" w:eastAsia="Book Antiqua" w:hAnsi="Book Antiqua" w:cs="Book Antiqua"/>
          <w:i/>
          <w:color w:val="000000"/>
        </w:rPr>
      </w:pPr>
      <w:proofErr w:type="spellStart"/>
      <w:r>
        <w:rPr>
          <w:rFonts w:ascii="Book Antiqua" w:eastAsia="Book Antiqua" w:hAnsi="Book Antiqua" w:cs="Book Antiqua"/>
          <w:i/>
          <w:color w:val="000000"/>
        </w:rPr>
        <w:t>han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abe</w:t>
      </w:r>
      <w:hyperlink r:id="rId15">
        <w:r>
          <w:rPr>
            <w:rFonts w:ascii="Times New Roman" w:eastAsia="Times New Roman" w:hAnsi="Times New Roman" w:cs="Times New Roman"/>
            <w:i/>
            <w:color w:val="000000"/>
          </w:rPr>
          <w:t>ɦ</w:t>
        </w:r>
        <w:proofErr w:type="spellEnd"/>
      </w:hyperlink>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ñaw</w:t>
      </w:r>
      <w:r>
        <w:rPr>
          <w:rFonts w:ascii="Times New Roman" w:eastAsia="Times New Roman" w:hAnsi="Times New Roman" w:cs="Times New Roman"/>
          <w:i/>
          <w:color w:val="000000"/>
        </w:rPr>
        <w:t>ɔ</w:t>
      </w:r>
      <w:r>
        <w:rPr>
          <w:rFonts w:ascii="Book Antiqua" w:eastAsia="Book Antiqua" w:hAnsi="Book Antiqua" w:cs="Book Antiqua"/>
          <w:i/>
          <w:color w:val="000000"/>
        </w:rPr>
        <w:t>ŋ</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abe</w:t>
      </w:r>
      <w:hyperlink r:id="rId16">
        <w:r>
          <w:rPr>
            <w:rFonts w:ascii="Times New Roman" w:eastAsia="Times New Roman" w:hAnsi="Times New Roman" w:cs="Times New Roman"/>
            <w:i/>
            <w:color w:val="000000"/>
          </w:rPr>
          <w:t>ɦ</w:t>
        </w:r>
        <w:proofErr w:type="spellEnd"/>
      </w:hyperlink>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harta</w:t>
      </w:r>
      <w:proofErr w:type="spellEnd"/>
      <w:r>
        <w:rPr>
          <w:rFonts w:ascii="Book Antiqua" w:eastAsia="Book Antiqua" w:hAnsi="Book Antiqua" w:cs="Book Antiqua"/>
          <w:i/>
          <w:color w:val="000000"/>
        </w:rPr>
        <w:t>]</w:t>
      </w:r>
    </w:p>
    <w:p w14:paraId="77A88B46" w14:textId="77777777" w:rsidR="001A6259" w:rsidRDefault="0020745E">
      <w:pPr>
        <w:pBdr>
          <w:top w:val="nil"/>
          <w:left w:val="nil"/>
          <w:bottom w:val="nil"/>
          <w:right w:val="nil"/>
          <w:between w:val="nil"/>
        </w:pBdr>
        <w:jc w:val="both"/>
        <w:rPr>
          <w:rFonts w:ascii="Book Antiqua" w:eastAsia="Book Antiqua" w:hAnsi="Book Antiqua" w:cs="Book Antiqua"/>
          <w:color w:val="000000"/>
        </w:rPr>
      </w:pPr>
      <w:proofErr w:type="spellStart"/>
      <w:r>
        <w:rPr>
          <w:rFonts w:ascii="Book Antiqua" w:eastAsia="Book Antiqua" w:hAnsi="Book Antiqua" w:cs="Book Antiqua"/>
          <w:b/>
          <w:color w:val="000000"/>
        </w:rPr>
        <w:t>Terjemahan</w:t>
      </w:r>
      <w:proofErr w:type="spellEnd"/>
    </w:p>
    <w:p w14:paraId="17F3E901" w14:textId="77777777" w:rsidR="001A6259" w:rsidRDefault="0020745E">
      <w:pPr>
        <w:pBdr>
          <w:top w:val="nil"/>
          <w:left w:val="nil"/>
          <w:bottom w:val="nil"/>
          <w:right w:val="nil"/>
          <w:between w:val="nil"/>
        </w:pBdr>
        <w:ind w:firstLine="709"/>
        <w:jc w:val="both"/>
        <w:rPr>
          <w:rFonts w:ascii="Book Antiqua" w:eastAsia="Book Antiqua" w:hAnsi="Book Antiqua" w:cs="Book Antiqua"/>
          <w:color w:val="000000"/>
        </w:rPr>
      </w:pPr>
      <w:r>
        <w:rPr>
          <w:rFonts w:ascii="Book Antiqua" w:eastAsia="Book Antiqua" w:hAnsi="Book Antiqua" w:cs="Book Antiqua"/>
          <w:color w:val="000000"/>
        </w:rPr>
        <w:t xml:space="preserve">Bunga </w:t>
      </w:r>
      <w:proofErr w:type="spellStart"/>
      <w:r>
        <w:rPr>
          <w:rFonts w:ascii="Book Antiqua" w:eastAsia="Book Antiqua" w:hAnsi="Book Antiqua" w:cs="Book Antiqua"/>
          <w:color w:val="000000"/>
        </w:rPr>
        <w:t>Selanga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tumbuh</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gunung</w:t>
      </w:r>
      <w:proofErr w:type="spellEnd"/>
    </w:p>
    <w:p w14:paraId="033E867C" w14:textId="77777777" w:rsidR="001A6259" w:rsidRDefault="0020745E">
      <w:pPr>
        <w:pBdr>
          <w:top w:val="nil"/>
          <w:left w:val="nil"/>
          <w:bottom w:val="nil"/>
          <w:right w:val="nil"/>
          <w:between w:val="nil"/>
        </w:pBdr>
        <w:ind w:firstLine="709"/>
        <w:jc w:val="both"/>
        <w:rPr>
          <w:rFonts w:ascii="Book Antiqua" w:eastAsia="Book Antiqua" w:hAnsi="Book Antiqua" w:cs="Book Antiqua"/>
          <w:color w:val="000000"/>
        </w:rPr>
      </w:pPr>
      <w:proofErr w:type="spellStart"/>
      <w:r>
        <w:rPr>
          <w:rFonts w:ascii="Book Antiqua" w:eastAsia="Book Antiqua" w:hAnsi="Book Antiqua" w:cs="Book Antiqua"/>
          <w:color w:val="000000"/>
        </w:rPr>
        <w:t>Berserak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seluruh</w:t>
      </w:r>
      <w:proofErr w:type="spellEnd"/>
      <w:r>
        <w:rPr>
          <w:rFonts w:ascii="Book Antiqua" w:eastAsia="Book Antiqua" w:hAnsi="Book Antiqua" w:cs="Book Antiqua"/>
          <w:color w:val="000000"/>
        </w:rPr>
        <w:t xml:space="preserve"> dunia</w:t>
      </w:r>
    </w:p>
    <w:p w14:paraId="10BA0297" w14:textId="77777777" w:rsidR="001A6259" w:rsidRDefault="0020745E">
      <w:pPr>
        <w:pBdr>
          <w:top w:val="nil"/>
          <w:left w:val="nil"/>
          <w:bottom w:val="nil"/>
          <w:right w:val="nil"/>
          <w:between w:val="nil"/>
        </w:pBdr>
        <w:ind w:firstLine="709"/>
        <w:jc w:val="both"/>
        <w:rPr>
          <w:rFonts w:ascii="Book Antiqua" w:eastAsia="Book Antiqua" w:hAnsi="Book Antiqua" w:cs="Book Antiqua"/>
          <w:color w:val="000000"/>
        </w:rPr>
      </w:pPr>
      <w:proofErr w:type="spellStart"/>
      <w:r>
        <w:rPr>
          <w:rFonts w:ascii="Book Antiqua" w:eastAsia="Book Antiqua" w:hAnsi="Book Antiqua" w:cs="Book Antiqua"/>
          <w:color w:val="000000"/>
        </w:rPr>
        <w:t>Jikalau</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menaruh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sanggul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bunga</w:t>
      </w:r>
      <w:proofErr w:type="spellEnd"/>
    </w:p>
    <w:p w14:paraId="4B020F88" w14:textId="77777777" w:rsidR="001A6259" w:rsidRDefault="0020745E">
      <w:pPr>
        <w:pBdr>
          <w:top w:val="nil"/>
          <w:left w:val="nil"/>
          <w:bottom w:val="nil"/>
          <w:right w:val="nil"/>
          <w:between w:val="nil"/>
        </w:pBdr>
        <w:ind w:firstLine="709"/>
        <w:jc w:val="both"/>
        <w:rPr>
          <w:rFonts w:ascii="Book Antiqua" w:eastAsia="Book Antiqua" w:hAnsi="Book Antiqua" w:cs="Book Antiqua"/>
          <w:color w:val="000000"/>
        </w:rPr>
      </w:pPr>
      <w:proofErr w:type="spellStart"/>
      <w:r>
        <w:rPr>
          <w:rFonts w:ascii="Book Antiqua" w:eastAsia="Book Antiqua" w:hAnsi="Book Antiqua" w:cs="Book Antiqua"/>
          <w:color w:val="000000"/>
        </w:rPr>
        <w:t>Tidaklah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habis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nyawa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habis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harta</w:t>
      </w:r>
      <w:proofErr w:type="spellEnd"/>
    </w:p>
    <w:p w14:paraId="291AB97C" w14:textId="77777777" w:rsidR="001A6259" w:rsidRDefault="001A6259">
      <w:pPr>
        <w:pBdr>
          <w:top w:val="nil"/>
          <w:left w:val="nil"/>
          <w:bottom w:val="nil"/>
          <w:right w:val="nil"/>
          <w:between w:val="nil"/>
        </w:pBdr>
        <w:ind w:firstLine="709"/>
        <w:jc w:val="both"/>
        <w:rPr>
          <w:rFonts w:ascii="Book Antiqua" w:eastAsia="Book Antiqua" w:hAnsi="Book Antiqua" w:cs="Book Antiqua"/>
          <w:color w:val="000000"/>
        </w:rPr>
      </w:pPr>
    </w:p>
    <w:p w14:paraId="014AA52A" w14:textId="77777777" w:rsidR="001A6259" w:rsidRDefault="0020745E">
      <w:p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Tanda Ikon</w:t>
      </w:r>
    </w:p>
    <w:p w14:paraId="27AEEAF1"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(D1/P/Inf1/I) </w:t>
      </w:r>
      <w:proofErr w:type="spellStart"/>
      <w:r>
        <w:rPr>
          <w:rFonts w:ascii="Book Antiqua" w:eastAsia="Book Antiqua" w:hAnsi="Book Antiqua" w:cs="Book Antiqua"/>
          <w:color w:val="000000"/>
        </w:rPr>
        <w:t>didapatkan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pemakaian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diksi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Boh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langoi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terjemahannya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Sanggul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anak</w:t>
      </w:r>
      <w:proofErr w:type="spellEnd"/>
      <w:r>
        <w:rPr>
          <w:rFonts w:ascii="Book Antiqua" w:eastAsia="Book Antiqua" w:hAnsi="Book Antiqua" w:cs="Book Antiqua"/>
          <w:color w:val="000000"/>
        </w:rPr>
        <w:t xml:space="preserve"> gadis </w:t>
      </w:r>
      <w:proofErr w:type="spellStart"/>
      <w:r>
        <w:rPr>
          <w:rFonts w:ascii="Book Antiqua" w:eastAsia="Book Antiqua" w:hAnsi="Book Antiqua" w:cs="Book Antiqua"/>
          <w:color w:val="000000"/>
        </w:rPr>
        <w:t>atauwanita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tanda</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(D1/P/Inf1/I)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pada baris </w:t>
      </w:r>
      <w:proofErr w:type="spellStart"/>
      <w:r>
        <w:rPr>
          <w:rFonts w:ascii="Book Antiqua" w:eastAsia="Book Antiqua" w:hAnsi="Book Antiqua" w:cs="Book Antiqua"/>
          <w:color w:val="000000"/>
        </w:rPr>
        <w:t>ketiga</w:t>
      </w:r>
      <w:proofErr w:type="spellEnd"/>
      <w:r>
        <w:rPr>
          <w:rFonts w:ascii="Book Antiqua" w:eastAsia="Book Antiqua" w:hAnsi="Book Antiqua" w:cs="Book Antiqua"/>
          <w:color w:val="000000"/>
        </w:rPr>
        <w:t xml:space="preserve"> pantun Aceh Utara.</w:t>
      </w:r>
    </w:p>
    <w:p w14:paraId="7C77D93E" w14:textId="77777777" w:rsidR="001A6259" w:rsidRDefault="0020745E">
      <w:p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Tanda </w:t>
      </w:r>
      <w:proofErr w:type="spellStart"/>
      <w:r>
        <w:rPr>
          <w:rFonts w:ascii="Book Antiqua" w:eastAsia="Book Antiqua" w:hAnsi="Book Antiqua" w:cs="Book Antiqua"/>
          <w:b/>
          <w:color w:val="000000"/>
        </w:rPr>
        <w:t>Indeks</w:t>
      </w:r>
      <w:proofErr w:type="spellEnd"/>
      <w:r>
        <w:rPr>
          <w:rFonts w:ascii="Book Antiqua" w:eastAsia="Book Antiqua" w:hAnsi="Book Antiqua" w:cs="Book Antiqua"/>
          <w:b/>
          <w:color w:val="000000"/>
        </w:rPr>
        <w:t xml:space="preserve"> </w:t>
      </w:r>
    </w:p>
    <w:p w14:paraId="1CD625FC"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(D1/P/Inf1/Idk) pada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Bungong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selanga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timoh</w:t>
      </w:r>
      <w:proofErr w:type="spellEnd"/>
      <w:r>
        <w:rPr>
          <w:rFonts w:ascii="Book Antiqua" w:eastAsia="Book Antiqua" w:hAnsi="Book Antiqua" w:cs="Book Antiqua"/>
          <w:i/>
          <w:color w:val="000000"/>
        </w:rPr>
        <w:t xml:space="preserve"> di </w:t>
      </w:r>
      <w:proofErr w:type="spellStart"/>
      <w:r>
        <w:rPr>
          <w:rFonts w:ascii="Book Antiqua" w:eastAsia="Book Antiqua" w:hAnsi="Book Antiqua" w:cs="Book Antiqua"/>
          <w:i/>
          <w:color w:val="000000"/>
        </w:rPr>
        <w:t>gunong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color w:val="000000"/>
        </w:rPr>
        <w:t xml:space="preserve"> “Bunga </w:t>
      </w:r>
      <w:proofErr w:type="spellStart"/>
      <w:r>
        <w:rPr>
          <w:rFonts w:ascii="Book Antiqua" w:eastAsia="Book Antiqua" w:hAnsi="Book Antiqua" w:cs="Book Antiqua"/>
          <w:color w:val="000000"/>
        </w:rPr>
        <w:t>Selanga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tumbuh</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gunung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aktifitas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selanga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tumbuh</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gunung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Meusipreuk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bungong</w:t>
      </w:r>
      <w:proofErr w:type="spellEnd"/>
      <w:r>
        <w:rPr>
          <w:rFonts w:ascii="Book Antiqua" w:eastAsia="Book Antiqua" w:hAnsi="Book Antiqua" w:cs="Book Antiqua"/>
          <w:i/>
          <w:color w:val="000000"/>
        </w:rPr>
        <w:t xml:space="preserve"> ban </w:t>
      </w:r>
      <w:proofErr w:type="spellStart"/>
      <w:r>
        <w:rPr>
          <w:rFonts w:ascii="Book Antiqua" w:eastAsia="Book Antiqua" w:hAnsi="Book Antiqua" w:cs="Book Antiqua"/>
          <w:i/>
          <w:color w:val="000000"/>
        </w:rPr>
        <w:t>saboh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donya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terjemahannya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Berserak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selanga</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seluruh</w:t>
      </w:r>
      <w:proofErr w:type="spellEnd"/>
      <w:r>
        <w:rPr>
          <w:rFonts w:ascii="Book Antiqua" w:eastAsia="Book Antiqua" w:hAnsi="Book Antiqua" w:cs="Book Antiqua"/>
          <w:color w:val="000000"/>
        </w:rPr>
        <w:t xml:space="preserve"> dunia”. Serta pada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 xml:space="preserve">Han </w:t>
      </w:r>
      <w:proofErr w:type="spellStart"/>
      <w:r>
        <w:rPr>
          <w:rFonts w:ascii="Book Antiqua" w:eastAsia="Book Antiqua" w:hAnsi="Book Antiqua" w:cs="Book Antiqua"/>
          <w:i/>
          <w:color w:val="000000"/>
        </w:rPr>
        <w:t>abeh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nyawong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abeh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harta</w:t>
      </w:r>
      <w:proofErr w:type="spellEnd"/>
      <w:r>
        <w:rPr>
          <w:rFonts w:ascii="Book Antiqua" w:eastAsia="Book Antiqua" w:hAnsi="Book Antiqua" w:cs="Book Antiqua"/>
          <w:i/>
          <w:color w:val="000000"/>
        </w:rPr>
        <w:t>”</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habis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nyawa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habis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laki-laki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menyukai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wanita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berparas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cantik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rela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apaupun</w:t>
      </w:r>
      <w:proofErr w:type="spellEnd"/>
      <w:r>
        <w:rPr>
          <w:rFonts w:ascii="Book Antiqua" w:eastAsia="Book Antiqua" w:hAnsi="Book Antiqua" w:cs="Book Antiqua"/>
          <w:color w:val="000000"/>
        </w:rPr>
        <w:t xml:space="preserve"> demi </w:t>
      </w:r>
      <w:proofErr w:type="spellStart"/>
      <w:r>
        <w:rPr>
          <w:rFonts w:ascii="Book Antiqua" w:eastAsia="Book Antiqua" w:hAnsi="Book Antiqua" w:cs="Book Antiqua"/>
          <w:color w:val="000000"/>
        </w:rPr>
        <w:t>mendapatkan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wanita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mempertaruhkan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nyawanya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harta</w:t>
      </w:r>
      <w:proofErr w:type="spellEnd"/>
      <w:r>
        <w:rPr>
          <w:rFonts w:ascii="Book Antiqua" w:eastAsia="Book Antiqua" w:hAnsi="Book Antiqua" w:cs="Book Antiqua"/>
          <w:color w:val="000000"/>
        </w:rPr>
        <w:t xml:space="preserve"> demi </w:t>
      </w:r>
      <w:proofErr w:type="spellStart"/>
      <w:r>
        <w:rPr>
          <w:rFonts w:ascii="Book Antiqua" w:eastAsia="Book Antiqua" w:hAnsi="Book Antiqua" w:cs="Book Antiqua"/>
          <w:color w:val="000000"/>
        </w:rPr>
        <w:t>mendapatkan</w:t>
      </w:r>
      <w:proofErr w:type="spellEnd"/>
      <w:r>
        <w:rPr>
          <w:rFonts w:ascii="Book Antiqua" w:eastAsia="Book Antiqua" w:hAnsi="Book Antiqua" w:cs="Book Antiqua"/>
          <w:color w:val="000000"/>
        </w:rPr>
        <w:t xml:space="preserve"> gadis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kegiatan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(D1/P/Inf1/Idk)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pada baris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kedua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kempat</w:t>
      </w:r>
      <w:proofErr w:type="spellEnd"/>
      <w:r>
        <w:rPr>
          <w:rFonts w:ascii="Book Antiqua" w:eastAsia="Book Antiqua" w:hAnsi="Book Antiqua" w:cs="Book Antiqua"/>
          <w:color w:val="000000"/>
        </w:rPr>
        <w:t xml:space="preserve"> pantun Aceh Utara. </w:t>
      </w:r>
    </w:p>
    <w:p w14:paraId="5E7BF98E" w14:textId="77777777" w:rsidR="001A6259" w:rsidRDefault="0020745E">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b/>
          <w:color w:val="000000"/>
        </w:rPr>
        <w:t xml:space="preserve">Tanda </w:t>
      </w:r>
      <w:proofErr w:type="spellStart"/>
      <w:r>
        <w:rPr>
          <w:rFonts w:ascii="Book Antiqua" w:eastAsia="Book Antiqua" w:hAnsi="Book Antiqua" w:cs="Book Antiqua"/>
          <w:b/>
          <w:color w:val="000000"/>
        </w:rPr>
        <w:t>Simbol</w:t>
      </w:r>
      <w:proofErr w:type="spellEnd"/>
    </w:p>
    <w:p w14:paraId="5521A197"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(D1/P/Inf1/S) pada kata “</w:t>
      </w:r>
      <w:proofErr w:type="spellStart"/>
      <w:r>
        <w:rPr>
          <w:rFonts w:ascii="Book Antiqua" w:eastAsia="Book Antiqua" w:hAnsi="Book Antiqua" w:cs="Book Antiqua"/>
          <w:i/>
          <w:color w:val="000000"/>
        </w:rPr>
        <w:t>Bungong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seulanga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terjemahannya</w:t>
      </w:r>
      <w:proofErr w:type="spellEnd"/>
      <w:r>
        <w:rPr>
          <w:rFonts w:ascii="Book Antiqua" w:eastAsia="Book Antiqua" w:hAnsi="Book Antiqua" w:cs="Book Antiqua"/>
          <w:color w:val="000000"/>
        </w:rPr>
        <w:t xml:space="preserve"> “Bunga </w:t>
      </w:r>
      <w:proofErr w:type="spellStart"/>
      <w:r>
        <w:rPr>
          <w:rFonts w:ascii="Book Antiqua" w:eastAsia="Book Antiqua" w:hAnsi="Book Antiqua" w:cs="Book Antiqua"/>
          <w:color w:val="000000"/>
        </w:rPr>
        <w:t>Seulanga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proofErr w:type="spellEnd"/>
      <w:r>
        <w:rPr>
          <w:rFonts w:ascii="Book Antiqua" w:eastAsia="Book Antiqua" w:hAnsi="Book Antiqua" w:cs="Book Antiqua"/>
          <w:color w:val="000000"/>
        </w:rPr>
        <w:t xml:space="preserve"> orang Aceh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kebanggaan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tersendiri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filosofi</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Bunga </w:t>
      </w:r>
      <w:proofErr w:type="spellStart"/>
      <w:r>
        <w:rPr>
          <w:rFonts w:ascii="Book Antiqua" w:eastAsia="Book Antiqua" w:hAnsi="Book Antiqua" w:cs="Book Antiqua"/>
          <w:color w:val="000000"/>
        </w:rPr>
        <w:t>seulanga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diibaratkan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kelembutan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perempuan</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kaharmonisan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pernikahan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kemegahan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perempuan</w:t>
      </w:r>
      <w:proofErr w:type="spellEnd"/>
      <w:r>
        <w:rPr>
          <w:rFonts w:ascii="Book Antiqua" w:eastAsia="Book Antiqua" w:hAnsi="Book Antiqua" w:cs="Book Antiqua"/>
          <w:color w:val="000000"/>
        </w:rPr>
        <w:t xml:space="preserve"> Aceh. Bunga </w:t>
      </w:r>
      <w:proofErr w:type="spellStart"/>
      <w:r>
        <w:rPr>
          <w:rFonts w:ascii="Book Antiqua" w:eastAsia="Book Antiqua" w:hAnsi="Book Antiqua" w:cs="Book Antiqua"/>
          <w:color w:val="000000"/>
        </w:rPr>
        <w:t>seulanga</w:t>
      </w:r>
      <w:proofErr w:type="spellEnd"/>
      <w:r>
        <w:rPr>
          <w:rFonts w:ascii="Book Antiqua" w:eastAsia="Book Antiqua" w:hAnsi="Book Antiqua" w:cs="Book Antiqua"/>
          <w:color w:val="000000"/>
        </w:rPr>
        <w:t xml:space="preserve"> pada acara </w:t>
      </w:r>
      <w:proofErr w:type="spellStart"/>
      <w:r>
        <w:rPr>
          <w:rFonts w:ascii="Book Antiqua" w:eastAsia="Book Antiqua" w:hAnsi="Book Antiqua" w:cs="Book Antiqua"/>
          <w:color w:val="000000"/>
        </w:rPr>
        <w:t>pekawinan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biasanya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pelengkap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ranup</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sirih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hias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wajib</w:t>
      </w:r>
      <w:proofErr w:type="spellEnd"/>
      <w:proofErr w:type="gram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seulanga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perempuan</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(D1/P/Inf1/S)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pada baris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pantun Aceh Utara. </w:t>
      </w:r>
    </w:p>
    <w:p w14:paraId="0640F201"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keseluruhan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pantun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terkandung</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pria</w:t>
      </w:r>
      <w:proofErr w:type="spellEnd"/>
      <w:r>
        <w:rPr>
          <w:rFonts w:ascii="Book Antiqua" w:eastAsia="Book Antiqua" w:hAnsi="Book Antiqua" w:cs="Book Antiqua"/>
          <w:color w:val="000000"/>
        </w:rPr>
        <w:t xml:space="preserve"> yang sangat </w:t>
      </w:r>
      <w:proofErr w:type="spellStart"/>
      <w:r>
        <w:rPr>
          <w:rFonts w:ascii="Book Antiqua" w:eastAsia="Book Antiqua" w:hAnsi="Book Antiqua" w:cs="Book Antiqua"/>
          <w:color w:val="000000"/>
        </w:rPr>
        <w:t>ingin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wanita</w:t>
      </w:r>
      <w:proofErr w:type="spellEnd"/>
      <w:r>
        <w:rPr>
          <w:rFonts w:ascii="Book Antiqua" w:eastAsia="Book Antiqua" w:hAnsi="Book Antiqua" w:cs="Book Antiqua"/>
          <w:color w:val="000000"/>
        </w:rPr>
        <w:t xml:space="preserve"> yang sangat </w:t>
      </w:r>
      <w:proofErr w:type="spellStart"/>
      <w:r>
        <w:rPr>
          <w:rFonts w:ascii="Book Antiqua" w:eastAsia="Book Antiqua" w:hAnsi="Book Antiqua" w:cs="Book Antiqua"/>
          <w:color w:val="000000"/>
        </w:rPr>
        <w:t>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cintai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 lain </w:t>
      </w:r>
      <w:proofErr w:type="spellStart"/>
      <w:r>
        <w:rPr>
          <w:rFonts w:ascii="Book Antiqua" w:eastAsia="Book Antiqua" w:hAnsi="Book Antiqua" w:cs="Book Antiqua"/>
          <w:color w:val="000000"/>
        </w:rPr>
        <w:t>pria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nyawa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hartanya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dipertaruhkan</w:t>
      </w:r>
      <w:proofErr w:type="spellEnd"/>
      <w:r>
        <w:rPr>
          <w:rFonts w:ascii="Book Antiqua" w:eastAsia="Book Antiqua" w:hAnsi="Book Antiqua" w:cs="Book Antiqua"/>
          <w:color w:val="000000"/>
        </w:rPr>
        <w:t xml:space="preserve"> agar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mendapatkan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wanita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dicintainya</w:t>
      </w:r>
      <w:proofErr w:type="spellEnd"/>
      <w:r>
        <w:rPr>
          <w:rFonts w:ascii="Book Antiqua" w:eastAsia="Book Antiqua" w:hAnsi="Book Antiqua" w:cs="Book Antiqua"/>
          <w:color w:val="000000"/>
        </w:rPr>
        <w:t xml:space="preserve"> </w:t>
      </w:r>
    </w:p>
    <w:p w14:paraId="0490C32B" w14:textId="77777777" w:rsidR="001A6259" w:rsidRDefault="0020745E">
      <w:p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rPr>
        <w:t>Pantun 2</w:t>
      </w:r>
    </w:p>
    <w:p w14:paraId="409C01F1" w14:textId="77777777" w:rsidR="001A6259" w:rsidRDefault="0020745E">
      <w:pPr>
        <w:pBdr>
          <w:top w:val="nil"/>
          <w:left w:val="nil"/>
          <w:bottom w:val="nil"/>
          <w:right w:val="nil"/>
          <w:between w:val="nil"/>
        </w:pBdr>
        <w:ind w:firstLine="709"/>
        <w:jc w:val="both"/>
        <w:rPr>
          <w:rFonts w:ascii="Book Antiqua" w:eastAsia="Book Antiqua" w:hAnsi="Book Antiqua" w:cs="Book Antiqua"/>
          <w:b/>
          <w:color w:val="000000"/>
        </w:rPr>
      </w:pPr>
      <w:r>
        <w:rPr>
          <w:rFonts w:ascii="Book Antiqua" w:eastAsia="Book Antiqua" w:hAnsi="Book Antiqua" w:cs="Book Antiqua"/>
          <w:i/>
          <w:color w:val="000000"/>
        </w:rPr>
        <w:t xml:space="preserve">Pue meu </w:t>
      </w:r>
      <w:proofErr w:type="spellStart"/>
      <w:r>
        <w:rPr>
          <w:rFonts w:ascii="Book Antiqua" w:eastAsia="Book Antiqua" w:hAnsi="Book Antiqua" w:cs="Book Antiqua"/>
          <w:i/>
          <w:color w:val="000000"/>
        </w:rPr>
        <w:t>bhoeb-bhoeb</w:t>
      </w:r>
      <w:proofErr w:type="spellEnd"/>
      <w:r>
        <w:rPr>
          <w:rFonts w:ascii="Book Antiqua" w:eastAsia="Book Antiqua" w:hAnsi="Book Antiqua" w:cs="Book Antiqua"/>
          <w:i/>
          <w:color w:val="000000"/>
        </w:rPr>
        <w:t xml:space="preserve"> di </w:t>
      </w:r>
      <w:proofErr w:type="spellStart"/>
      <w:r>
        <w:rPr>
          <w:rFonts w:ascii="Book Antiqua" w:eastAsia="Book Antiqua" w:hAnsi="Book Antiqua" w:cs="Book Antiqua"/>
          <w:i/>
          <w:color w:val="000000"/>
        </w:rPr>
        <w:t>dalam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leuhop</w:t>
      </w:r>
      <w:proofErr w:type="spellEnd"/>
    </w:p>
    <w:p w14:paraId="3C0352AB" w14:textId="77777777" w:rsidR="001A6259" w:rsidRDefault="0020745E">
      <w:pPr>
        <w:pBdr>
          <w:top w:val="nil"/>
          <w:left w:val="nil"/>
          <w:bottom w:val="nil"/>
          <w:right w:val="nil"/>
          <w:between w:val="nil"/>
        </w:pBdr>
        <w:ind w:firstLine="709"/>
        <w:jc w:val="both"/>
        <w:rPr>
          <w:rFonts w:ascii="Book Antiqua" w:eastAsia="Book Antiqua" w:hAnsi="Book Antiqua" w:cs="Book Antiqua"/>
          <w:b/>
          <w:color w:val="000000"/>
        </w:rPr>
      </w:pPr>
      <w:r>
        <w:rPr>
          <w:rFonts w:ascii="Book Antiqua" w:eastAsia="Book Antiqua" w:hAnsi="Book Antiqua" w:cs="Book Antiqua"/>
          <w:i/>
          <w:color w:val="000000"/>
        </w:rPr>
        <w:t xml:space="preserve">Abu </w:t>
      </w:r>
      <w:proofErr w:type="spellStart"/>
      <w:r>
        <w:rPr>
          <w:rFonts w:ascii="Book Antiqua" w:eastAsia="Book Antiqua" w:hAnsi="Book Antiqua" w:cs="Book Antiqua"/>
          <w:i/>
          <w:color w:val="000000"/>
        </w:rPr>
        <w:t>geureuop</w:t>
      </w:r>
      <w:proofErr w:type="spellEnd"/>
      <w:r>
        <w:rPr>
          <w:rFonts w:ascii="Book Antiqua" w:eastAsia="Book Antiqua" w:hAnsi="Book Antiqua" w:cs="Book Antiqua"/>
          <w:i/>
          <w:color w:val="000000"/>
        </w:rPr>
        <w:t xml:space="preserve"> sang-sang </w:t>
      </w:r>
      <w:proofErr w:type="spellStart"/>
      <w:r>
        <w:rPr>
          <w:rFonts w:ascii="Book Antiqua" w:eastAsia="Book Antiqua" w:hAnsi="Book Antiqua" w:cs="Book Antiqua"/>
          <w:i/>
          <w:color w:val="000000"/>
        </w:rPr>
        <w:t>su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naga</w:t>
      </w:r>
      <w:proofErr w:type="spellEnd"/>
    </w:p>
    <w:p w14:paraId="668734F9" w14:textId="77777777" w:rsidR="001A6259" w:rsidRDefault="0020745E">
      <w:pPr>
        <w:pBdr>
          <w:top w:val="nil"/>
          <w:left w:val="nil"/>
          <w:bottom w:val="nil"/>
          <w:right w:val="nil"/>
          <w:between w:val="nil"/>
        </w:pBdr>
        <w:ind w:firstLine="709"/>
        <w:jc w:val="both"/>
        <w:rPr>
          <w:rFonts w:ascii="Book Antiqua" w:eastAsia="Book Antiqua" w:hAnsi="Book Antiqua" w:cs="Book Antiqua"/>
          <w:b/>
          <w:color w:val="000000"/>
        </w:rPr>
      </w:pPr>
      <w:r>
        <w:rPr>
          <w:rFonts w:ascii="Book Antiqua" w:eastAsia="Book Antiqua" w:hAnsi="Book Antiqua" w:cs="Book Antiqua"/>
          <w:i/>
          <w:color w:val="000000"/>
        </w:rPr>
        <w:t xml:space="preserve">Awai </w:t>
      </w:r>
      <w:proofErr w:type="spellStart"/>
      <w:r>
        <w:rPr>
          <w:rFonts w:ascii="Book Antiqua" w:eastAsia="Book Antiqua" w:hAnsi="Book Antiqua" w:cs="Book Antiqua"/>
          <w:i/>
          <w:color w:val="000000"/>
        </w:rPr>
        <w:t>deung</w:t>
      </w:r>
      <w:r>
        <w:rPr>
          <w:rFonts w:ascii="Times New Roman" w:eastAsia="Times New Roman" w:hAnsi="Times New Roman" w:cs="Times New Roman"/>
          <w:i/>
          <w:color w:val="000000"/>
        </w:rPr>
        <w:t>ӧ</w:t>
      </w:r>
      <w:r>
        <w:rPr>
          <w:rFonts w:ascii="Book Antiqua" w:eastAsia="Book Antiqua" w:hAnsi="Book Antiqua" w:cs="Book Antiqua"/>
          <w:i/>
          <w:color w:val="000000"/>
        </w:rPr>
        <w:t>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lon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dudoe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deung</w:t>
      </w:r>
      <w:r>
        <w:rPr>
          <w:rFonts w:ascii="Times New Roman" w:eastAsia="Times New Roman" w:hAnsi="Times New Roman" w:cs="Times New Roman"/>
          <w:i/>
          <w:color w:val="000000"/>
        </w:rPr>
        <w:t>ӧ</w:t>
      </w:r>
      <w:r>
        <w:rPr>
          <w:rFonts w:ascii="Book Antiqua" w:eastAsia="Book Antiqua" w:hAnsi="Book Antiqua" w:cs="Book Antiqua"/>
          <w:i/>
          <w:color w:val="000000"/>
        </w:rPr>
        <w:t>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gop</w:t>
      </w:r>
      <w:proofErr w:type="spellEnd"/>
    </w:p>
    <w:p w14:paraId="6C081FE7" w14:textId="77777777" w:rsidR="001A6259" w:rsidRDefault="0020745E">
      <w:pPr>
        <w:pBdr>
          <w:top w:val="nil"/>
          <w:left w:val="nil"/>
          <w:bottom w:val="nil"/>
          <w:right w:val="nil"/>
          <w:between w:val="nil"/>
        </w:pBdr>
        <w:ind w:firstLine="709"/>
        <w:jc w:val="both"/>
        <w:rPr>
          <w:rFonts w:ascii="Book Antiqua" w:eastAsia="Book Antiqua" w:hAnsi="Book Antiqua" w:cs="Book Antiqua"/>
          <w:b/>
          <w:color w:val="000000"/>
        </w:rPr>
      </w:pPr>
      <w:r>
        <w:rPr>
          <w:rFonts w:ascii="Book Antiqua" w:eastAsia="Book Antiqua" w:hAnsi="Book Antiqua" w:cs="Book Antiqua"/>
          <w:i/>
          <w:color w:val="000000"/>
        </w:rPr>
        <w:t xml:space="preserve">Cok </w:t>
      </w:r>
      <w:proofErr w:type="spellStart"/>
      <w:r>
        <w:rPr>
          <w:rFonts w:ascii="Book Antiqua" w:eastAsia="Book Antiqua" w:hAnsi="Book Antiqua" w:cs="Book Antiqua"/>
          <w:i/>
          <w:color w:val="000000"/>
        </w:rPr>
        <w:t>rincoeng</w:t>
      </w:r>
      <w:proofErr w:type="spellEnd"/>
      <w:r>
        <w:rPr>
          <w:rFonts w:ascii="Book Antiqua" w:eastAsia="Book Antiqua" w:hAnsi="Book Antiqua" w:cs="Book Antiqua"/>
          <w:i/>
          <w:color w:val="000000"/>
        </w:rPr>
        <w:t xml:space="preserve"> neu top yang </w:t>
      </w:r>
      <w:proofErr w:type="spellStart"/>
      <w:r>
        <w:rPr>
          <w:rFonts w:ascii="Book Antiqua" w:eastAsia="Book Antiqua" w:hAnsi="Book Antiqua" w:cs="Book Antiqua"/>
          <w:i/>
          <w:color w:val="000000"/>
        </w:rPr>
        <w:t>putéh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mata</w:t>
      </w:r>
      <w:proofErr w:type="spellEnd"/>
    </w:p>
    <w:p w14:paraId="0EBCCCE5" w14:textId="77777777" w:rsidR="001A6259" w:rsidRDefault="0020745E">
      <w:pPr>
        <w:pBdr>
          <w:top w:val="nil"/>
          <w:left w:val="nil"/>
          <w:bottom w:val="nil"/>
          <w:right w:val="nil"/>
          <w:between w:val="nil"/>
        </w:pBdr>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Fonetik</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Alfabet</w:t>
      </w:r>
      <w:proofErr w:type="spellEnd"/>
    </w:p>
    <w:p w14:paraId="7C0D16EC" w14:textId="77777777" w:rsidR="001A6259" w:rsidRDefault="0020745E">
      <w:pPr>
        <w:pBdr>
          <w:top w:val="nil"/>
          <w:left w:val="nil"/>
          <w:bottom w:val="nil"/>
          <w:right w:val="nil"/>
          <w:between w:val="nil"/>
        </w:pBdr>
        <w:ind w:firstLine="709"/>
        <w:jc w:val="both"/>
        <w:rPr>
          <w:rFonts w:ascii="Book Antiqua" w:eastAsia="Book Antiqua" w:hAnsi="Book Antiqua" w:cs="Book Antiqua"/>
          <w:b/>
          <w:color w:val="000000"/>
        </w:rPr>
      </w:pPr>
      <w:r>
        <w:rPr>
          <w:rFonts w:ascii="Book Antiqua" w:eastAsia="Book Antiqua" w:hAnsi="Book Antiqua" w:cs="Book Antiqua"/>
          <w:i/>
          <w:color w:val="000000"/>
        </w:rPr>
        <w:t>[</w:t>
      </w:r>
      <w:proofErr w:type="spellStart"/>
      <w:r>
        <w:rPr>
          <w:rFonts w:ascii="Book Antiqua" w:eastAsia="Book Antiqua" w:hAnsi="Book Antiqua" w:cs="Book Antiqua"/>
          <w:i/>
          <w:color w:val="000000"/>
        </w:rPr>
        <w:t>pue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w:t>
      </w:r>
      <w:r>
        <w:rPr>
          <w:rFonts w:ascii="Times New Roman" w:eastAsia="Times New Roman" w:hAnsi="Times New Roman" w:cs="Times New Roman"/>
          <w:i/>
          <w:color w:val="000000"/>
        </w:rPr>
        <w:t>ə</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bh</w:t>
      </w:r>
      <w:r>
        <w:rPr>
          <w:rFonts w:ascii="Times New Roman" w:eastAsia="Times New Roman" w:hAnsi="Times New Roman" w:cs="Times New Roman"/>
          <w:i/>
          <w:color w:val="000000"/>
        </w:rPr>
        <w:t>ɔ</w:t>
      </w:r>
      <w:r>
        <w:rPr>
          <w:rFonts w:ascii="Book Antiqua" w:eastAsia="Book Antiqua" w:hAnsi="Book Antiqua" w:cs="Book Antiqua"/>
          <w:i/>
          <w:color w:val="000000"/>
        </w:rPr>
        <w:t>b-bh</w:t>
      </w:r>
      <w:r>
        <w:rPr>
          <w:rFonts w:ascii="Times New Roman" w:eastAsia="Times New Roman" w:hAnsi="Times New Roman" w:cs="Times New Roman"/>
          <w:i/>
          <w:color w:val="000000"/>
        </w:rPr>
        <w:t>ɔ</w:t>
      </w:r>
      <w:r>
        <w:rPr>
          <w:rFonts w:ascii="Book Antiqua" w:eastAsia="Book Antiqua" w:hAnsi="Book Antiqua" w:cs="Book Antiqua"/>
          <w:i/>
          <w:color w:val="000000"/>
        </w:rPr>
        <w:t>b</w:t>
      </w:r>
      <w:proofErr w:type="spellEnd"/>
      <w:r>
        <w:rPr>
          <w:rFonts w:ascii="Book Antiqua" w:eastAsia="Book Antiqua" w:hAnsi="Book Antiqua" w:cs="Book Antiqua"/>
          <w:i/>
          <w:color w:val="000000"/>
        </w:rPr>
        <w:t xml:space="preserve"> di </w:t>
      </w:r>
      <w:proofErr w:type="spellStart"/>
      <w:r>
        <w:rPr>
          <w:rFonts w:ascii="Book Antiqua" w:eastAsia="Book Antiqua" w:hAnsi="Book Antiqua" w:cs="Book Antiqua"/>
          <w:i/>
          <w:color w:val="000000"/>
        </w:rPr>
        <w:t>dalam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w:t>
      </w:r>
      <w:r>
        <w:rPr>
          <w:rFonts w:ascii="Times New Roman" w:eastAsia="Times New Roman" w:hAnsi="Times New Roman" w:cs="Times New Roman"/>
          <w:i/>
          <w:color w:val="000000"/>
        </w:rPr>
        <w:t>ə</w:t>
      </w:r>
      <w:r>
        <w:rPr>
          <w:rFonts w:ascii="Book Antiqua" w:eastAsia="Book Antiqua" w:hAnsi="Book Antiqua" w:cs="Book Antiqua"/>
          <w:i/>
          <w:color w:val="000000"/>
        </w:rPr>
        <w:t>h</w:t>
      </w:r>
      <w:r>
        <w:rPr>
          <w:rFonts w:ascii="Times New Roman" w:eastAsia="Times New Roman" w:hAnsi="Times New Roman" w:cs="Times New Roman"/>
          <w:i/>
          <w:color w:val="000000"/>
        </w:rPr>
        <w:t>ɔṕ</w:t>
      </w:r>
      <w:proofErr w:type="spellEnd"/>
    </w:p>
    <w:p w14:paraId="1D35629C" w14:textId="77777777" w:rsidR="001A6259" w:rsidRDefault="0020745E">
      <w:pPr>
        <w:pBdr>
          <w:top w:val="nil"/>
          <w:left w:val="nil"/>
          <w:bottom w:val="nil"/>
          <w:right w:val="nil"/>
          <w:between w:val="nil"/>
        </w:pBdr>
        <w:ind w:firstLine="709"/>
        <w:jc w:val="both"/>
        <w:rPr>
          <w:rFonts w:ascii="Book Antiqua" w:eastAsia="Book Antiqua" w:hAnsi="Book Antiqua" w:cs="Book Antiqua"/>
          <w:b/>
          <w:color w:val="000000"/>
        </w:rPr>
      </w:pPr>
      <w:proofErr w:type="spellStart"/>
      <w:r>
        <w:rPr>
          <w:rFonts w:ascii="Book Antiqua" w:eastAsia="Book Antiqua" w:hAnsi="Book Antiqua" w:cs="Book Antiqua"/>
          <w:i/>
          <w:color w:val="000000"/>
        </w:rPr>
        <w:t>abu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w:t>
      </w:r>
      <w:r>
        <w:rPr>
          <w:rFonts w:ascii="Times New Roman" w:eastAsia="Times New Roman" w:hAnsi="Times New Roman" w:cs="Times New Roman"/>
          <w:i/>
          <w:color w:val="000000"/>
        </w:rPr>
        <w:t>ə</w:t>
      </w:r>
      <w:r>
        <w:rPr>
          <w:rFonts w:ascii="Book Antiqua" w:eastAsia="Book Antiqua" w:hAnsi="Book Antiqua" w:cs="Book Antiqua"/>
          <w:i/>
          <w:color w:val="000000"/>
        </w:rPr>
        <w:t>r</w:t>
      </w:r>
      <w:r>
        <w:rPr>
          <w:rFonts w:ascii="Times New Roman" w:eastAsia="Times New Roman" w:hAnsi="Times New Roman" w:cs="Times New Roman"/>
          <w:i/>
          <w:color w:val="000000"/>
        </w:rPr>
        <w:t>əɔṕ</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saŋ-saŋ</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naga</w:t>
      </w:r>
      <w:proofErr w:type="spellEnd"/>
    </w:p>
    <w:p w14:paraId="2414AC5A" w14:textId="77777777" w:rsidR="001A6259" w:rsidRDefault="0020745E">
      <w:pPr>
        <w:pBdr>
          <w:top w:val="nil"/>
          <w:left w:val="nil"/>
          <w:bottom w:val="nil"/>
          <w:right w:val="nil"/>
          <w:between w:val="nil"/>
        </w:pBdr>
        <w:ind w:firstLine="709"/>
        <w:jc w:val="both"/>
        <w:rPr>
          <w:rFonts w:ascii="Book Antiqua" w:eastAsia="Book Antiqua" w:hAnsi="Book Antiqua" w:cs="Book Antiqua"/>
          <w:b/>
          <w:color w:val="000000"/>
        </w:rPr>
      </w:pPr>
      <w:r>
        <w:rPr>
          <w:rFonts w:ascii="Book Antiqua" w:eastAsia="Book Antiqua" w:hAnsi="Book Antiqua" w:cs="Book Antiqua"/>
          <w:i/>
          <w:color w:val="000000"/>
        </w:rPr>
        <w:t>awa</w:t>
      </w:r>
      <w:r>
        <w:rPr>
          <w:rFonts w:ascii="Book Antiqua" w:eastAsia="Book Antiqua" w:hAnsi="Book Antiqua" w:cs="Book Antiqua"/>
          <w:i/>
          <w:color w:val="000000"/>
          <w:vertAlign w:val="subscript"/>
        </w:rPr>
        <w:t xml:space="preserve">y </w:t>
      </w:r>
      <w:proofErr w:type="spellStart"/>
      <w:r>
        <w:rPr>
          <w:rFonts w:ascii="Book Antiqua" w:eastAsia="Book Antiqua" w:hAnsi="Book Antiqua" w:cs="Book Antiqua"/>
          <w:i/>
          <w:color w:val="000000"/>
        </w:rPr>
        <w:t>d</w:t>
      </w:r>
      <w:r>
        <w:rPr>
          <w:rFonts w:ascii="Times New Roman" w:eastAsia="Times New Roman" w:hAnsi="Times New Roman" w:cs="Times New Roman"/>
          <w:i/>
          <w:color w:val="000000"/>
        </w:rPr>
        <w:t>ə</w:t>
      </w:r>
      <w:r>
        <w:rPr>
          <w:rFonts w:ascii="Book Antiqua" w:eastAsia="Book Antiqua" w:hAnsi="Book Antiqua" w:cs="Book Antiqua"/>
          <w:i/>
          <w:color w:val="000000"/>
        </w:rPr>
        <w:t>ŋ</w:t>
      </w:r>
      <w:r>
        <w:rPr>
          <w:rFonts w:ascii="Times New Roman" w:eastAsia="Times New Roman" w:hAnsi="Times New Roman" w:cs="Times New Roman"/>
          <w:i/>
          <w:color w:val="000000"/>
        </w:rPr>
        <w:t>ɔ</w:t>
      </w:r>
      <w:r>
        <w:rPr>
          <w:rFonts w:ascii="Book Antiqua" w:eastAsia="Book Antiqua" w:hAnsi="Book Antiqua" w:cs="Book Antiqua"/>
          <w:i/>
          <w:color w:val="000000"/>
        </w:rPr>
        <w:t>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w:t>
      </w:r>
      <w:r>
        <w:rPr>
          <w:rFonts w:ascii="Times New Roman" w:eastAsia="Times New Roman" w:hAnsi="Times New Roman" w:cs="Times New Roman"/>
          <w:i/>
          <w:color w:val="000000"/>
        </w:rPr>
        <w:t>ɔ</w:t>
      </w:r>
      <w:r>
        <w:rPr>
          <w:rFonts w:ascii="Book Antiqua" w:eastAsia="Book Antiqua" w:hAnsi="Book Antiqua" w:cs="Book Antiqua"/>
          <w:i/>
          <w:color w:val="000000"/>
        </w:rPr>
        <w:t>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dud</w:t>
      </w:r>
      <w:r>
        <w:rPr>
          <w:rFonts w:ascii="Times New Roman" w:eastAsia="Times New Roman" w:hAnsi="Times New Roman" w:cs="Times New Roman"/>
          <w:i/>
          <w:color w:val="000000"/>
        </w:rPr>
        <w:t>ɔ</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w:t>
      </w:r>
      <w:r>
        <w:rPr>
          <w:rFonts w:ascii="Times New Roman" w:eastAsia="Times New Roman" w:hAnsi="Times New Roman" w:cs="Times New Roman"/>
          <w:i/>
          <w:color w:val="000000"/>
        </w:rPr>
        <w:t>ə</w:t>
      </w:r>
      <w:r>
        <w:rPr>
          <w:rFonts w:ascii="Book Antiqua" w:eastAsia="Book Antiqua" w:hAnsi="Book Antiqua" w:cs="Book Antiqua"/>
          <w:i/>
          <w:color w:val="000000"/>
        </w:rPr>
        <w:t>ŋ</w:t>
      </w:r>
      <w:r>
        <w:rPr>
          <w:rFonts w:ascii="Times New Roman" w:eastAsia="Times New Roman" w:hAnsi="Times New Roman" w:cs="Times New Roman"/>
          <w:i/>
          <w:color w:val="000000"/>
        </w:rPr>
        <w:t>ɔ</w:t>
      </w:r>
      <w:r>
        <w:rPr>
          <w:rFonts w:ascii="Book Antiqua" w:eastAsia="Book Antiqua" w:hAnsi="Book Antiqua" w:cs="Book Antiqua"/>
          <w:i/>
          <w:color w:val="000000"/>
        </w:rPr>
        <w:t>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w:t>
      </w:r>
      <w:r>
        <w:rPr>
          <w:rFonts w:ascii="Times New Roman" w:eastAsia="Times New Roman" w:hAnsi="Times New Roman" w:cs="Times New Roman"/>
          <w:i/>
          <w:color w:val="000000"/>
        </w:rPr>
        <w:t>ɔṕ</w:t>
      </w:r>
      <w:proofErr w:type="spellEnd"/>
    </w:p>
    <w:p w14:paraId="4824BC95" w14:textId="77777777" w:rsidR="001A6259" w:rsidRDefault="0020745E">
      <w:pPr>
        <w:pBdr>
          <w:top w:val="nil"/>
          <w:left w:val="nil"/>
          <w:bottom w:val="nil"/>
          <w:right w:val="nil"/>
          <w:between w:val="nil"/>
        </w:pBdr>
        <w:ind w:firstLine="709"/>
        <w:jc w:val="both"/>
        <w:rPr>
          <w:rFonts w:ascii="Book Antiqua" w:eastAsia="Book Antiqua" w:hAnsi="Book Antiqua" w:cs="Book Antiqua"/>
          <w:b/>
          <w:color w:val="000000"/>
        </w:rPr>
      </w:pPr>
      <w:proofErr w:type="spellStart"/>
      <w:r>
        <w:rPr>
          <w:rFonts w:ascii="Book Antiqua" w:eastAsia="Book Antiqua" w:hAnsi="Book Antiqua" w:cs="Book Antiqua"/>
          <w:i/>
          <w:color w:val="000000"/>
        </w:rPr>
        <w:t>c</w:t>
      </w:r>
      <w:r>
        <w:rPr>
          <w:rFonts w:ascii="Times New Roman" w:eastAsia="Times New Roman" w:hAnsi="Times New Roman" w:cs="Times New Roman"/>
          <w:i/>
          <w:color w:val="000000"/>
        </w:rPr>
        <w:t>ɔ</w:t>
      </w:r>
      <w:r>
        <w:rPr>
          <w:rFonts w:ascii="Book Antiqua" w:eastAsia="Book Antiqua" w:hAnsi="Book Antiqua" w:cs="Book Antiqua"/>
          <w:i/>
          <w:color w:val="000000"/>
        </w:rPr>
        <w:t>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rinc</w:t>
      </w:r>
      <w:r>
        <w:rPr>
          <w:rFonts w:ascii="Times New Roman" w:eastAsia="Times New Roman" w:hAnsi="Times New Roman" w:cs="Times New Roman"/>
          <w:i/>
          <w:color w:val="000000"/>
        </w:rPr>
        <w:t>ɔ</w:t>
      </w:r>
      <w:r>
        <w:rPr>
          <w:rFonts w:ascii="Book Antiqua" w:eastAsia="Book Antiqua" w:hAnsi="Book Antiqua" w:cs="Book Antiqua"/>
          <w:i/>
          <w:color w:val="000000"/>
        </w:rPr>
        <w:t>ŋ</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n</w:t>
      </w:r>
      <w:r>
        <w:rPr>
          <w:rFonts w:ascii="Times New Roman" w:eastAsia="Times New Roman" w:hAnsi="Times New Roman" w:cs="Times New Roman"/>
          <w:i/>
          <w:color w:val="000000"/>
        </w:rPr>
        <w:t>ə</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w:t>
      </w:r>
      <w:r>
        <w:rPr>
          <w:rFonts w:ascii="Times New Roman" w:eastAsia="Times New Roman" w:hAnsi="Times New Roman" w:cs="Times New Roman"/>
          <w:i/>
          <w:color w:val="000000"/>
        </w:rPr>
        <w:t>ɔṕ</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yaŋ</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pute</w:t>
      </w:r>
      <w:hyperlink r:id="rId17">
        <w:r>
          <w:rPr>
            <w:rFonts w:ascii="Times New Roman" w:eastAsia="Times New Roman" w:hAnsi="Times New Roman" w:cs="Times New Roman"/>
            <w:i/>
            <w:color w:val="000000"/>
          </w:rPr>
          <w:t>ɦ</w:t>
        </w:r>
        <w:proofErr w:type="spellEnd"/>
      </w:hyperlink>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mata</w:t>
      </w:r>
      <w:proofErr w:type="spellEnd"/>
      <w:r>
        <w:rPr>
          <w:rFonts w:ascii="Book Antiqua" w:eastAsia="Book Antiqua" w:hAnsi="Book Antiqua" w:cs="Book Antiqua"/>
          <w:i/>
          <w:color w:val="000000"/>
        </w:rPr>
        <w:t>]</w:t>
      </w:r>
    </w:p>
    <w:p w14:paraId="44636955" w14:textId="77777777" w:rsidR="001A6259" w:rsidRDefault="0020745E">
      <w:pPr>
        <w:pBdr>
          <w:top w:val="nil"/>
          <w:left w:val="nil"/>
          <w:bottom w:val="nil"/>
          <w:right w:val="nil"/>
          <w:between w:val="nil"/>
        </w:pBdr>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Terjemahan</w:t>
      </w:r>
      <w:proofErr w:type="spellEnd"/>
    </w:p>
    <w:p w14:paraId="34CCCD7A" w14:textId="77777777" w:rsidR="001A6259" w:rsidRDefault="0020745E">
      <w:pPr>
        <w:pBdr>
          <w:top w:val="nil"/>
          <w:left w:val="nil"/>
          <w:bottom w:val="nil"/>
          <w:right w:val="nil"/>
          <w:between w:val="nil"/>
        </w:pBdr>
        <w:ind w:firstLine="709"/>
        <w:jc w:val="both"/>
        <w:rPr>
          <w:rFonts w:ascii="Book Antiqua" w:eastAsia="Book Antiqua" w:hAnsi="Book Antiqua" w:cs="Book Antiqua"/>
          <w:b/>
          <w:color w:val="000000"/>
        </w:rPr>
      </w:pP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mendidih</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lumpur</w:t>
      </w:r>
      <w:proofErr w:type="spellEnd"/>
    </w:p>
    <w:p w14:paraId="2FF394DE" w14:textId="77777777" w:rsidR="001A6259" w:rsidRDefault="0020745E">
      <w:pPr>
        <w:pBdr>
          <w:top w:val="nil"/>
          <w:left w:val="nil"/>
          <w:bottom w:val="nil"/>
          <w:right w:val="nil"/>
          <w:between w:val="nil"/>
        </w:pBdr>
        <w:ind w:firstLine="709"/>
        <w:jc w:val="both"/>
        <w:rPr>
          <w:rFonts w:ascii="Book Antiqua" w:eastAsia="Book Antiqua" w:hAnsi="Book Antiqua" w:cs="Book Antiqua"/>
          <w:b/>
          <w:color w:val="000000"/>
        </w:rPr>
      </w:pPr>
      <w:r>
        <w:rPr>
          <w:rFonts w:ascii="Book Antiqua" w:eastAsia="Book Antiqua" w:hAnsi="Book Antiqua" w:cs="Book Antiqua"/>
          <w:color w:val="000000"/>
        </w:rPr>
        <w:t xml:space="preserve">Abu </w:t>
      </w:r>
      <w:proofErr w:type="spellStart"/>
      <w:r>
        <w:rPr>
          <w:rFonts w:ascii="Book Antiqua" w:eastAsia="Book Antiqua" w:hAnsi="Book Antiqua" w:cs="Book Antiqua"/>
          <w:color w:val="000000"/>
        </w:rPr>
        <w:t>sendawa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kira-kira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naga</w:t>
      </w:r>
      <w:proofErr w:type="spellEnd"/>
    </w:p>
    <w:p w14:paraId="2EA2D06E" w14:textId="77777777" w:rsidR="001A6259" w:rsidRDefault="0020745E">
      <w:pPr>
        <w:pBdr>
          <w:top w:val="nil"/>
          <w:left w:val="nil"/>
          <w:bottom w:val="nil"/>
          <w:right w:val="nil"/>
          <w:between w:val="nil"/>
        </w:pBdr>
        <w:ind w:firstLine="709"/>
        <w:jc w:val="both"/>
        <w:rPr>
          <w:rFonts w:ascii="Book Antiqua" w:eastAsia="Book Antiqua" w:hAnsi="Book Antiqua" w:cs="Book Antiqua"/>
          <w:b/>
          <w:color w:val="000000"/>
        </w:rPr>
      </w:pPr>
      <w:r>
        <w:rPr>
          <w:rFonts w:ascii="Book Antiqua" w:eastAsia="Book Antiqua" w:hAnsi="Book Antiqua" w:cs="Book Antiqua"/>
          <w:color w:val="000000"/>
        </w:rPr>
        <w:t xml:space="preserve">Awal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akhirnya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orang lain</w:t>
      </w:r>
    </w:p>
    <w:p w14:paraId="3722E640" w14:textId="77777777" w:rsidR="001A6259" w:rsidRDefault="0020745E">
      <w:pPr>
        <w:pBdr>
          <w:top w:val="nil"/>
          <w:left w:val="nil"/>
          <w:bottom w:val="nil"/>
          <w:right w:val="nil"/>
          <w:between w:val="nil"/>
        </w:pBdr>
        <w:ind w:firstLine="709"/>
        <w:jc w:val="both"/>
        <w:rPr>
          <w:rFonts w:ascii="Book Antiqua" w:eastAsia="Book Antiqua" w:hAnsi="Book Antiqua" w:cs="Book Antiqua"/>
          <w:color w:val="000000"/>
        </w:rPr>
      </w:pPr>
      <w:r>
        <w:rPr>
          <w:rFonts w:ascii="Book Antiqua" w:eastAsia="Book Antiqua" w:hAnsi="Book Antiqua" w:cs="Book Antiqua"/>
          <w:color w:val="000000"/>
        </w:rPr>
        <w:t xml:space="preserve">Ambil </w:t>
      </w:r>
      <w:proofErr w:type="spellStart"/>
      <w:r>
        <w:rPr>
          <w:rFonts w:ascii="Book Antiqua" w:eastAsia="Book Antiqua" w:hAnsi="Book Antiqua" w:cs="Book Antiqua"/>
          <w:color w:val="000000"/>
        </w:rPr>
        <w:t>keris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ditusuk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putih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w:t>
      </w:r>
      <w:proofErr w:type="spellEnd"/>
    </w:p>
    <w:p w14:paraId="50E7FA5E" w14:textId="77777777" w:rsidR="001A6259" w:rsidRDefault="001A6259">
      <w:pPr>
        <w:pBdr>
          <w:top w:val="nil"/>
          <w:left w:val="nil"/>
          <w:bottom w:val="nil"/>
          <w:right w:val="nil"/>
          <w:between w:val="nil"/>
        </w:pBdr>
        <w:ind w:firstLine="709"/>
        <w:jc w:val="both"/>
        <w:rPr>
          <w:rFonts w:ascii="Book Antiqua" w:eastAsia="Book Antiqua" w:hAnsi="Book Antiqua" w:cs="Book Antiqua"/>
          <w:color w:val="000000"/>
        </w:rPr>
      </w:pPr>
    </w:p>
    <w:p w14:paraId="6E7CCF2C" w14:textId="77777777" w:rsidR="001A6259" w:rsidRDefault="0020745E">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b/>
          <w:color w:val="000000"/>
        </w:rPr>
        <w:t>Tanda Ikon</w:t>
      </w:r>
    </w:p>
    <w:p w14:paraId="4524C1D2"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(D2/P/Inf1/I)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diksi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pada kata</w:t>
      </w:r>
      <w:r>
        <w:rPr>
          <w:rFonts w:ascii="Book Antiqua" w:eastAsia="Book Antiqua" w:hAnsi="Book Antiqua" w:cs="Book Antiqua"/>
          <w:i/>
          <w:color w:val="000000"/>
        </w:rPr>
        <w:t xml:space="preserve"> </w:t>
      </w:r>
      <w:r>
        <w:rPr>
          <w:rFonts w:ascii="Book Antiqua" w:eastAsia="Book Antiqua" w:hAnsi="Book Antiqua" w:cs="Book Antiqua"/>
          <w:color w:val="000000"/>
        </w:rPr>
        <w:t>“</w:t>
      </w:r>
      <w:proofErr w:type="spellStart"/>
      <w:r>
        <w:rPr>
          <w:rFonts w:ascii="Book Antiqua" w:eastAsia="Book Antiqua" w:hAnsi="Book Antiqua" w:cs="Book Antiqua"/>
          <w:i/>
          <w:color w:val="000000"/>
        </w:rPr>
        <w:t>Putéh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mata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color w:val="000000"/>
        </w:rPr>
        <w:t xml:space="preserve"> “Putih </w:t>
      </w:r>
      <w:proofErr w:type="spellStart"/>
      <w:r>
        <w:rPr>
          <w:rFonts w:ascii="Book Antiqua" w:eastAsia="Book Antiqua" w:hAnsi="Book Antiqua" w:cs="Book Antiqua"/>
          <w:color w:val="000000"/>
        </w:rPr>
        <w:t>mata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rincong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keris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tajam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ujung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(D2/P/Inf1/I)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pada baris </w:t>
      </w:r>
      <w:proofErr w:type="spellStart"/>
      <w:r>
        <w:rPr>
          <w:rFonts w:ascii="Book Antiqua" w:eastAsia="Book Antiqua" w:hAnsi="Book Antiqua" w:cs="Book Antiqua"/>
          <w:color w:val="000000"/>
        </w:rPr>
        <w:t>keempat</w:t>
      </w:r>
      <w:proofErr w:type="spellEnd"/>
      <w:r>
        <w:rPr>
          <w:rFonts w:ascii="Book Antiqua" w:eastAsia="Book Antiqua" w:hAnsi="Book Antiqua" w:cs="Book Antiqua"/>
          <w:color w:val="000000"/>
        </w:rPr>
        <w:t>.</w:t>
      </w:r>
    </w:p>
    <w:p w14:paraId="2E2C726D" w14:textId="77777777" w:rsidR="001A6259" w:rsidRDefault="0020745E">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b/>
          <w:color w:val="000000"/>
        </w:rPr>
        <w:t xml:space="preserve">Tanda </w:t>
      </w:r>
      <w:proofErr w:type="spellStart"/>
      <w:r>
        <w:rPr>
          <w:rFonts w:ascii="Book Antiqua" w:eastAsia="Book Antiqua" w:hAnsi="Book Antiqua" w:cs="Book Antiqua"/>
          <w:b/>
          <w:color w:val="000000"/>
        </w:rPr>
        <w:t>Indeks</w:t>
      </w:r>
      <w:proofErr w:type="spellEnd"/>
    </w:p>
    <w:p w14:paraId="7A2E90F7"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(D10/P/Inf1/Idk)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 xml:space="preserve">Abu </w:t>
      </w:r>
      <w:proofErr w:type="spellStart"/>
      <w:r>
        <w:rPr>
          <w:rFonts w:ascii="Book Antiqua" w:eastAsia="Book Antiqua" w:hAnsi="Book Antiqua" w:cs="Book Antiqua"/>
          <w:i/>
          <w:color w:val="000000"/>
        </w:rPr>
        <w:t>geureuop</w:t>
      </w:r>
      <w:proofErr w:type="spellEnd"/>
      <w:r>
        <w:rPr>
          <w:rFonts w:ascii="Book Antiqua" w:eastAsia="Book Antiqua" w:hAnsi="Book Antiqua" w:cs="Book Antiqua"/>
          <w:i/>
          <w:color w:val="000000"/>
        </w:rPr>
        <w:t xml:space="preserve"> sang-sang </w:t>
      </w:r>
      <w:proofErr w:type="spellStart"/>
      <w:r>
        <w:rPr>
          <w:rFonts w:ascii="Book Antiqua" w:eastAsia="Book Antiqua" w:hAnsi="Book Antiqua" w:cs="Book Antiqua"/>
          <w:i/>
          <w:color w:val="000000"/>
        </w:rPr>
        <w:t>su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naga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color w:val="000000"/>
        </w:rPr>
        <w:t xml:space="preserve"> “Abu </w:t>
      </w:r>
      <w:proofErr w:type="spellStart"/>
      <w:r>
        <w:rPr>
          <w:rFonts w:ascii="Book Antiqua" w:eastAsia="Book Antiqua" w:hAnsi="Book Antiqua" w:cs="Book Antiqua"/>
          <w:color w:val="000000"/>
        </w:rPr>
        <w:t>sendawa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kira-kira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naga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kutipan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aktivitas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Abu </w:t>
      </w:r>
      <w:r>
        <w:rPr>
          <w:rFonts w:ascii="Book Antiqua" w:eastAsia="Book Antiqua" w:hAnsi="Book Antiqua" w:cs="Book Antiqua"/>
          <w:color w:val="000000"/>
        </w:rPr>
        <w:lastRenderedPageBreak/>
        <w:t xml:space="preserve">yang </w:t>
      </w:r>
      <w:proofErr w:type="spellStart"/>
      <w:r>
        <w:rPr>
          <w:rFonts w:ascii="Book Antiqua" w:eastAsia="Book Antiqua" w:hAnsi="Book Antiqua" w:cs="Book Antiqua"/>
          <w:color w:val="000000"/>
        </w:rPr>
        <w:t>bersendawa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 xml:space="preserve">Cok </w:t>
      </w:r>
      <w:proofErr w:type="spellStart"/>
      <w:r>
        <w:rPr>
          <w:rFonts w:ascii="Book Antiqua" w:eastAsia="Book Antiqua" w:hAnsi="Book Antiqua" w:cs="Book Antiqua"/>
          <w:i/>
          <w:color w:val="000000"/>
        </w:rPr>
        <w:t>rincoeng</w:t>
      </w:r>
      <w:proofErr w:type="spellEnd"/>
      <w:r>
        <w:rPr>
          <w:rFonts w:ascii="Book Antiqua" w:eastAsia="Book Antiqua" w:hAnsi="Book Antiqua" w:cs="Book Antiqua"/>
          <w:i/>
          <w:color w:val="000000"/>
        </w:rPr>
        <w:t xml:space="preserve"> neu top yang </w:t>
      </w:r>
      <w:proofErr w:type="spellStart"/>
      <w:r>
        <w:rPr>
          <w:rFonts w:ascii="Book Antiqua" w:eastAsia="Book Antiqua" w:hAnsi="Book Antiqua" w:cs="Book Antiqua"/>
          <w:i/>
          <w:color w:val="000000"/>
        </w:rPr>
        <w:t>putéh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mata</w:t>
      </w:r>
      <w:proofErr w:type="spellEnd"/>
      <w:r>
        <w:rPr>
          <w:rFonts w:ascii="Book Antiqua" w:eastAsia="Book Antiqua" w:hAnsi="Book Antiqua" w:cs="Book Antiqua"/>
          <w:i/>
          <w:color w:val="000000"/>
        </w:rPr>
        <w:t>”</w:t>
      </w:r>
      <w:r>
        <w:rPr>
          <w:rFonts w:ascii="Book Antiqua" w:eastAsia="Book Antiqua" w:hAnsi="Book Antiqua" w:cs="Book Antiqua"/>
          <w:b/>
          <w:color w:val="000000"/>
        </w:rPr>
        <w:t xml:space="preserve"> </w:t>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b/>
          <w:color w:val="000000"/>
        </w:rPr>
        <w:t xml:space="preserve"> </w:t>
      </w:r>
      <w:r>
        <w:rPr>
          <w:rFonts w:ascii="Book Antiqua" w:eastAsia="Book Antiqua" w:hAnsi="Book Antiqua" w:cs="Book Antiqua"/>
          <w:color w:val="000000"/>
        </w:rPr>
        <w:t xml:space="preserve">“Ambil </w:t>
      </w:r>
      <w:proofErr w:type="spellStart"/>
      <w:r>
        <w:rPr>
          <w:rFonts w:ascii="Book Antiqua" w:eastAsia="Book Antiqua" w:hAnsi="Book Antiqua" w:cs="Book Antiqua"/>
          <w:color w:val="000000"/>
        </w:rPr>
        <w:t>keris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ditusuk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putih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wanita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diselingkuhi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laki-laki</w:t>
      </w:r>
      <w:proofErr w:type="spellEnd"/>
      <w:r>
        <w:rPr>
          <w:rFonts w:ascii="Book Antiqua" w:eastAsia="Book Antiqua" w:hAnsi="Book Antiqua" w:cs="Book Antiqua"/>
          <w:color w:val="000000"/>
        </w:rPr>
        <w:t xml:space="preserve"> yang sangat </w:t>
      </w:r>
      <w:proofErr w:type="spellStart"/>
      <w:r>
        <w:rPr>
          <w:rFonts w:ascii="Book Antiqua" w:eastAsia="Book Antiqua" w:hAnsi="Book Antiqua" w:cs="Book Antiqua"/>
          <w:color w:val="000000"/>
        </w:rPr>
        <w:t>dicintainya</w:t>
      </w:r>
      <w:proofErr w:type="spellEnd"/>
      <w:r>
        <w:rPr>
          <w:rFonts w:ascii="Book Antiqua" w:eastAsia="Book Antiqua" w:hAnsi="Book Antiqua" w:cs="Book Antiqua"/>
          <w:color w:val="000000"/>
        </w:rPr>
        <w:t xml:space="preserve"> agar </w:t>
      </w:r>
      <w:proofErr w:type="spellStart"/>
      <w:r>
        <w:rPr>
          <w:rFonts w:ascii="Book Antiqua" w:eastAsia="Book Antiqua" w:hAnsi="Book Antiqua" w:cs="Book Antiqua"/>
          <w:color w:val="000000"/>
        </w:rPr>
        <w:t>membunuh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dirinya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keris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bewarna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putih</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ujungnya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supaya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laki-laki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selingkuhannya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bahagia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kematian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wanita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kegiatan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(D2/P/Inf1/Idk)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pada baris </w:t>
      </w:r>
      <w:proofErr w:type="spellStart"/>
      <w:r>
        <w:rPr>
          <w:rFonts w:ascii="Book Antiqua" w:eastAsia="Book Antiqua" w:hAnsi="Book Antiqua" w:cs="Book Antiqua"/>
          <w:color w:val="000000"/>
        </w:rPr>
        <w:t>kedua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keempat</w:t>
      </w:r>
      <w:proofErr w:type="spellEnd"/>
      <w:r>
        <w:rPr>
          <w:rFonts w:ascii="Book Antiqua" w:eastAsia="Book Antiqua" w:hAnsi="Book Antiqua" w:cs="Book Antiqua"/>
          <w:color w:val="000000"/>
        </w:rPr>
        <w:t>.</w:t>
      </w:r>
    </w:p>
    <w:p w14:paraId="1C7253EC" w14:textId="77777777" w:rsidR="00BA7D3D" w:rsidRDefault="00BA7D3D">
      <w:pPr>
        <w:pBdr>
          <w:top w:val="nil"/>
          <w:left w:val="nil"/>
          <w:bottom w:val="nil"/>
          <w:right w:val="nil"/>
          <w:between w:val="nil"/>
        </w:pBdr>
        <w:spacing w:line="480" w:lineRule="auto"/>
        <w:jc w:val="both"/>
        <w:rPr>
          <w:rFonts w:ascii="Book Antiqua" w:eastAsia="Book Antiqua" w:hAnsi="Book Antiqua" w:cs="Book Antiqua"/>
          <w:b/>
          <w:color w:val="000000"/>
        </w:rPr>
      </w:pPr>
    </w:p>
    <w:p w14:paraId="493AB45B" w14:textId="77777777" w:rsidR="00BA7D3D" w:rsidRDefault="00BA7D3D">
      <w:pPr>
        <w:pBdr>
          <w:top w:val="nil"/>
          <w:left w:val="nil"/>
          <w:bottom w:val="nil"/>
          <w:right w:val="nil"/>
          <w:between w:val="nil"/>
        </w:pBdr>
        <w:spacing w:line="480" w:lineRule="auto"/>
        <w:jc w:val="both"/>
        <w:rPr>
          <w:rFonts w:ascii="Book Antiqua" w:eastAsia="Book Antiqua" w:hAnsi="Book Antiqua" w:cs="Book Antiqua"/>
          <w:b/>
          <w:color w:val="000000"/>
        </w:rPr>
      </w:pPr>
    </w:p>
    <w:p w14:paraId="677C5DF9" w14:textId="690A3FB3" w:rsidR="001A6259" w:rsidRDefault="0020745E">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b/>
          <w:color w:val="000000"/>
        </w:rPr>
        <w:t xml:space="preserve">Tanda </w:t>
      </w:r>
      <w:proofErr w:type="spellStart"/>
      <w:r>
        <w:rPr>
          <w:rFonts w:ascii="Book Antiqua" w:eastAsia="Book Antiqua" w:hAnsi="Book Antiqua" w:cs="Book Antiqua"/>
          <w:b/>
          <w:color w:val="000000"/>
        </w:rPr>
        <w:t>Simbol</w:t>
      </w:r>
      <w:proofErr w:type="spellEnd"/>
    </w:p>
    <w:p w14:paraId="292DF83E"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(D2/P/Inf1/S)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pada kata “</w:t>
      </w:r>
      <w:proofErr w:type="spellStart"/>
      <w:r>
        <w:rPr>
          <w:rFonts w:ascii="Book Antiqua" w:eastAsia="Book Antiqua" w:hAnsi="Book Antiqua" w:cs="Book Antiqua"/>
          <w:i/>
          <w:color w:val="000000"/>
        </w:rPr>
        <w:t>Rincoeng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terjemahannya</w:t>
      </w:r>
      <w:proofErr w:type="spellEnd"/>
      <w:r>
        <w:rPr>
          <w:rFonts w:ascii="Book Antiqua" w:eastAsia="Book Antiqua" w:hAnsi="Book Antiqua" w:cs="Book Antiqua"/>
          <w:color w:val="000000"/>
        </w:rPr>
        <w:t xml:space="preserve"> “Keris” yang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proofErr w:type="spellEnd"/>
      <w:r>
        <w:rPr>
          <w:rFonts w:ascii="Book Antiqua" w:eastAsia="Book Antiqua" w:hAnsi="Book Antiqua" w:cs="Book Antiqua"/>
          <w:color w:val="000000"/>
        </w:rPr>
        <w:t xml:space="preserve"> orang Aceh. Keris Aceh yang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tradisional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lepas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orang Aceh </w:t>
      </w:r>
      <w:proofErr w:type="spellStart"/>
      <w:r>
        <w:rPr>
          <w:rFonts w:ascii="Book Antiqua" w:eastAsia="Book Antiqua" w:hAnsi="Book Antiqua" w:cs="Book Antiqua"/>
          <w:color w:val="000000"/>
        </w:rPr>
        <w:t>terutama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perkawinan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pengantin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diwajibkan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membawa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Rincong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mengacu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keberanian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pemimpin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rumah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(D2/P/Inf1/S)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pada baris </w:t>
      </w:r>
      <w:proofErr w:type="spellStart"/>
      <w:r>
        <w:rPr>
          <w:rFonts w:ascii="Book Antiqua" w:eastAsia="Book Antiqua" w:hAnsi="Book Antiqua" w:cs="Book Antiqua"/>
          <w:color w:val="000000"/>
        </w:rPr>
        <w:t>keempat</w:t>
      </w:r>
      <w:proofErr w:type="spellEnd"/>
      <w:r>
        <w:rPr>
          <w:rFonts w:ascii="Book Antiqua" w:eastAsia="Book Antiqua" w:hAnsi="Book Antiqua" w:cs="Book Antiqua"/>
          <w:color w:val="000000"/>
        </w:rPr>
        <w:t>.</w:t>
      </w:r>
    </w:p>
    <w:p w14:paraId="639933BE"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keseluruhan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pantun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terkandung</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sepasang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kekasih</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masih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relasi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keduanya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Datangnya</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ketiga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membuat</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cemburu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hadirnya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pelakor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Permasalahan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cinta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sang </w:t>
      </w:r>
      <w:proofErr w:type="spellStart"/>
      <w:r>
        <w:rPr>
          <w:rFonts w:ascii="Book Antiqua" w:eastAsia="Book Antiqua" w:hAnsi="Book Antiqua" w:cs="Book Antiqua"/>
          <w:color w:val="000000"/>
        </w:rPr>
        <w:t>kekasih</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dulunya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ternyata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bersama</w:t>
      </w:r>
      <w:proofErr w:type="spellEnd"/>
      <w:r>
        <w:rPr>
          <w:rFonts w:ascii="Book Antiqua" w:eastAsia="Book Antiqua" w:hAnsi="Book Antiqua" w:cs="Book Antiqua"/>
          <w:color w:val="000000"/>
        </w:rPr>
        <w:t xml:space="preserve"> orang lain yang </w:t>
      </w:r>
      <w:proofErr w:type="spellStart"/>
      <w:r>
        <w:rPr>
          <w:rFonts w:ascii="Book Antiqua" w:eastAsia="Book Antiqua" w:hAnsi="Book Antiqua" w:cs="Book Antiqua"/>
          <w:color w:val="000000"/>
        </w:rPr>
        <w:t>seharusnya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keduanya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wanita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menerimanya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dengan</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marah</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diselimuti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cemburu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pasangannya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menyatakan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kekasihnya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membunuh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dirinya</w:t>
      </w:r>
      <w:proofErr w:type="spellEnd"/>
      <w:r>
        <w:rPr>
          <w:rFonts w:ascii="Book Antiqua" w:eastAsia="Book Antiqua" w:hAnsi="Book Antiqua" w:cs="Book Antiqua"/>
          <w:color w:val="000000"/>
        </w:rPr>
        <w:t xml:space="preserve"> agar </w:t>
      </w:r>
      <w:proofErr w:type="spellStart"/>
      <w:r>
        <w:rPr>
          <w:rFonts w:ascii="Book Antiqua" w:eastAsia="Book Antiqua" w:hAnsi="Book Antiqua" w:cs="Book Antiqua"/>
          <w:color w:val="000000"/>
        </w:rPr>
        <w:t>mereka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berdua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orang lain)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hidup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bahagia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tanpanya</w:t>
      </w:r>
      <w:proofErr w:type="spellEnd"/>
      <w:r>
        <w:rPr>
          <w:rFonts w:ascii="Book Antiqua" w:eastAsia="Book Antiqua" w:hAnsi="Book Antiqua" w:cs="Book Antiqua"/>
          <w:color w:val="000000"/>
        </w:rPr>
        <w:t>.</w:t>
      </w:r>
    </w:p>
    <w:p w14:paraId="0762FC55" w14:textId="77777777" w:rsidR="001A6259" w:rsidRDefault="0020745E">
      <w:p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rPr>
        <w:t>Pantun 3</w:t>
      </w:r>
    </w:p>
    <w:p w14:paraId="7B770977" w14:textId="77777777" w:rsidR="001A6259" w:rsidRDefault="0020745E">
      <w:pPr>
        <w:pBdr>
          <w:top w:val="nil"/>
          <w:left w:val="nil"/>
          <w:bottom w:val="nil"/>
          <w:right w:val="nil"/>
          <w:between w:val="nil"/>
        </w:pBdr>
        <w:ind w:firstLine="709"/>
        <w:jc w:val="both"/>
        <w:rPr>
          <w:rFonts w:ascii="Book Antiqua" w:eastAsia="Book Antiqua" w:hAnsi="Book Antiqua" w:cs="Book Antiqua"/>
          <w:i/>
          <w:color w:val="000000"/>
        </w:rPr>
      </w:pPr>
      <w:proofErr w:type="spellStart"/>
      <w:r>
        <w:rPr>
          <w:rFonts w:ascii="Book Antiqua" w:eastAsia="Book Antiqua" w:hAnsi="Book Antiqua" w:cs="Book Antiqua"/>
          <w:i/>
          <w:color w:val="000000"/>
        </w:rPr>
        <w:t>Takoh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djeumpa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tapula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djeumpa</w:t>
      </w:r>
      <w:proofErr w:type="spellEnd"/>
    </w:p>
    <w:p w14:paraId="20B30A1A" w14:textId="77777777" w:rsidR="001A6259" w:rsidRDefault="0020745E">
      <w:pPr>
        <w:pBdr>
          <w:top w:val="nil"/>
          <w:left w:val="nil"/>
          <w:bottom w:val="nil"/>
          <w:right w:val="nil"/>
          <w:between w:val="nil"/>
        </w:pBdr>
        <w:ind w:firstLine="709"/>
        <w:jc w:val="both"/>
        <w:rPr>
          <w:rFonts w:ascii="Book Antiqua" w:eastAsia="Book Antiqua" w:hAnsi="Book Antiqua" w:cs="Book Antiqua"/>
          <w:i/>
          <w:color w:val="000000"/>
        </w:rPr>
      </w:pPr>
      <w:proofErr w:type="spellStart"/>
      <w:r>
        <w:rPr>
          <w:rFonts w:ascii="Book Antiqua" w:eastAsia="Book Antiqua" w:hAnsi="Book Antiqua" w:cs="Book Antiqua"/>
          <w:i/>
          <w:color w:val="000000"/>
        </w:rPr>
        <w:t>Djeumpa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tapula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tanoh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anoë</w:t>
      </w:r>
      <w:proofErr w:type="spellEnd"/>
      <w:r>
        <w:rPr>
          <w:rFonts w:ascii="Book Antiqua" w:eastAsia="Book Antiqua" w:hAnsi="Book Antiqua" w:cs="Book Antiqua"/>
          <w:i/>
          <w:color w:val="000000"/>
        </w:rPr>
        <w:t>,</w:t>
      </w:r>
    </w:p>
    <w:p w14:paraId="0F974244" w14:textId="77777777" w:rsidR="001A6259" w:rsidRDefault="0020745E">
      <w:pPr>
        <w:pBdr>
          <w:top w:val="nil"/>
          <w:left w:val="nil"/>
          <w:bottom w:val="nil"/>
          <w:right w:val="nil"/>
          <w:between w:val="nil"/>
        </w:pBdr>
        <w:ind w:firstLine="709"/>
        <w:jc w:val="both"/>
        <w:rPr>
          <w:rFonts w:ascii="Book Antiqua" w:eastAsia="Book Antiqua" w:hAnsi="Book Antiqua" w:cs="Book Antiqua"/>
          <w:i/>
          <w:color w:val="000000"/>
        </w:rPr>
      </w:pPr>
      <w:r>
        <w:rPr>
          <w:rFonts w:ascii="Book Antiqua" w:eastAsia="Book Antiqua" w:hAnsi="Book Antiqua" w:cs="Book Antiqua"/>
          <w:i/>
          <w:color w:val="000000"/>
        </w:rPr>
        <w:t>Ta-</w:t>
      </w:r>
      <w:proofErr w:type="spellStart"/>
      <w:r>
        <w:rPr>
          <w:rFonts w:ascii="Book Antiqua" w:eastAsia="Book Antiqua" w:hAnsi="Book Antiqua" w:cs="Book Antiqua"/>
          <w:i/>
          <w:color w:val="000000"/>
        </w:rPr>
        <w:t>ék</w:t>
      </w:r>
      <w:proofErr w:type="spellEnd"/>
      <w:r>
        <w:rPr>
          <w:rFonts w:ascii="Book Antiqua" w:eastAsia="Book Antiqua" w:hAnsi="Book Antiqua" w:cs="Book Antiqua"/>
          <w:i/>
          <w:color w:val="000000"/>
        </w:rPr>
        <w:t xml:space="preserve"> u </w:t>
      </w:r>
      <w:proofErr w:type="spellStart"/>
      <w:r>
        <w:rPr>
          <w:rFonts w:ascii="Book Antiqua" w:eastAsia="Book Antiqua" w:hAnsi="Book Antiqua" w:cs="Book Antiqua"/>
          <w:i/>
          <w:color w:val="000000"/>
        </w:rPr>
        <w:t>rumoh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tagulöng</w:t>
      </w:r>
      <w:proofErr w:type="spellEnd"/>
      <w:r>
        <w:rPr>
          <w:rFonts w:ascii="Book Antiqua" w:eastAsia="Book Antiqua" w:hAnsi="Book Antiqua" w:cs="Book Antiqua"/>
          <w:i/>
          <w:color w:val="000000"/>
        </w:rPr>
        <w:t xml:space="preserve"> tika</w:t>
      </w:r>
    </w:p>
    <w:p w14:paraId="38D5F4BC" w14:textId="77777777" w:rsidR="001A6259" w:rsidRDefault="0020745E">
      <w:pPr>
        <w:pBdr>
          <w:top w:val="nil"/>
          <w:left w:val="nil"/>
          <w:bottom w:val="nil"/>
          <w:right w:val="nil"/>
          <w:between w:val="nil"/>
        </w:pBdr>
        <w:ind w:firstLine="709"/>
        <w:jc w:val="both"/>
        <w:rPr>
          <w:rFonts w:ascii="Book Antiqua" w:eastAsia="Book Antiqua" w:hAnsi="Book Antiqua" w:cs="Book Antiqua"/>
          <w:i/>
          <w:color w:val="000000"/>
        </w:rPr>
      </w:pPr>
      <w:r>
        <w:rPr>
          <w:rFonts w:ascii="Book Antiqua" w:eastAsia="Book Antiqua" w:hAnsi="Book Antiqua" w:cs="Book Antiqua"/>
          <w:i/>
          <w:color w:val="000000"/>
        </w:rPr>
        <w:t xml:space="preserve">Di </w:t>
      </w:r>
      <w:proofErr w:type="spellStart"/>
      <w:r>
        <w:rPr>
          <w:rFonts w:ascii="Book Antiqua" w:eastAsia="Book Antiqua" w:hAnsi="Book Antiqua" w:cs="Book Antiqua"/>
          <w:i/>
          <w:color w:val="000000"/>
        </w:rPr>
        <w:t>lön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kubungka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gata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bèk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tamoë</w:t>
      </w:r>
      <w:proofErr w:type="spellEnd"/>
    </w:p>
    <w:p w14:paraId="031A9576" w14:textId="77777777" w:rsidR="001A6259" w:rsidRDefault="0020745E">
      <w:pPr>
        <w:pBdr>
          <w:top w:val="nil"/>
          <w:left w:val="nil"/>
          <w:bottom w:val="nil"/>
          <w:right w:val="nil"/>
          <w:between w:val="nil"/>
        </w:pBdr>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Fonetik</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Alfabet</w:t>
      </w:r>
      <w:proofErr w:type="spellEnd"/>
    </w:p>
    <w:p w14:paraId="2DE47615" w14:textId="77777777" w:rsidR="001A6259" w:rsidRDefault="0020745E">
      <w:pPr>
        <w:pBdr>
          <w:top w:val="nil"/>
          <w:left w:val="nil"/>
          <w:bottom w:val="nil"/>
          <w:right w:val="nil"/>
          <w:between w:val="nil"/>
        </w:pBdr>
        <w:ind w:firstLine="709"/>
        <w:jc w:val="both"/>
        <w:rPr>
          <w:rFonts w:ascii="Book Antiqua" w:eastAsia="Book Antiqua" w:hAnsi="Book Antiqua" w:cs="Book Antiqua"/>
          <w:i/>
          <w:color w:val="000000"/>
        </w:rPr>
      </w:pPr>
      <w:r>
        <w:rPr>
          <w:rFonts w:ascii="Book Antiqua" w:eastAsia="Book Antiqua" w:hAnsi="Book Antiqua" w:cs="Book Antiqua"/>
          <w:i/>
          <w:color w:val="000000"/>
        </w:rPr>
        <w:t>[</w:t>
      </w:r>
      <w:proofErr w:type="spellStart"/>
      <w:r>
        <w:rPr>
          <w:rFonts w:ascii="Book Antiqua" w:eastAsia="Book Antiqua" w:hAnsi="Book Antiqua" w:cs="Book Antiqua"/>
          <w:i/>
          <w:color w:val="000000"/>
        </w:rPr>
        <w:t>tak</w:t>
      </w:r>
      <w:r>
        <w:rPr>
          <w:rFonts w:ascii="Times New Roman" w:eastAsia="Times New Roman" w:hAnsi="Times New Roman" w:cs="Times New Roman"/>
          <w:i/>
          <w:color w:val="000000"/>
        </w:rPr>
        <w:t>ɔ</w:t>
      </w:r>
      <w:hyperlink r:id="rId18">
        <w:r>
          <w:rPr>
            <w:rFonts w:ascii="Times New Roman" w:eastAsia="Times New Roman" w:hAnsi="Times New Roman" w:cs="Times New Roman"/>
            <w:i/>
            <w:color w:val="000000"/>
            <w:u w:val="single"/>
          </w:rPr>
          <w:t>ɦ</w:t>
        </w:r>
        <w:proofErr w:type="spellEnd"/>
      </w:hyperlink>
      <w:r>
        <w:rPr>
          <w:rFonts w:ascii="Book Antiqua" w:eastAsia="Book Antiqua" w:hAnsi="Book Antiqua" w:cs="Book Antiqua"/>
          <w:i/>
          <w:color w:val="000000"/>
        </w:rPr>
        <w:t xml:space="preserve"> </w:t>
      </w:r>
      <w:proofErr w:type="spellStart"/>
      <w:r>
        <w:rPr>
          <w:rFonts w:ascii="Times New Roman" w:eastAsia="Times New Roman" w:hAnsi="Times New Roman" w:cs="Times New Roman"/>
          <w:i/>
          <w:color w:val="000000"/>
        </w:rPr>
        <w:t>ƹə</w:t>
      </w:r>
      <w:r>
        <w:rPr>
          <w:rFonts w:ascii="Book Antiqua" w:eastAsia="Book Antiqua" w:hAnsi="Book Antiqua" w:cs="Book Antiqua"/>
          <w:i/>
          <w:color w:val="000000"/>
        </w:rPr>
        <w:t>mpa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tapula</w:t>
      </w:r>
      <w:proofErr w:type="spellEnd"/>
      <w:r>
        <w:rPr>
          <w:rFonts w:ascii="Book Antiqua" w:eastAsia="Book Antiqua" w:hAnsi="Book Antiqua" w:cs="Book Antiqua"/>
          <w:i/>
          <w:color w:val="000000"/>
        </w:rPr>
        <w:t xml:space="preserve"> </w:t>
      </w:r>
      <w:proofErr w:type="spellStart"/>
      <w:r>
        <w:rPr>
          <w:rFonts w:ascii="Times New Roman" w:eastAsia="Times New Roman" w:hAnsi="Times New Roman" w:cs="Times New Roman"/>
          <w:i/>
          <w:color w:val="000000"/>
        </w:rPr>
        <w:t>ƹə</w:t>
      </w:r>
      <w:r>
        <w:rPr>
          <w:rFonts w:ascii="Book Antiqua" w:eastAsia="Book Antiqua" w:hAnsi="Book Antiqua" w:cs="Book Antiqua"/>
          <w:i/>
          <w:color w:val="000000"/>
        </w:rPr>
        <w:t>mpa</w:t>
      </w:r>
      <w:proofErr w:type="spellEnd"/>
    </w:p>
    <w:p w14:paraId="3092CF89" w14:textId="77777777" w:rsidR="001A6259" w:rsidRDefault="0020745E">
      <w:pPr>
        <w:pBdr>
          <w:top w:val="nil"/>
          <w:left w:val="nil"/>
          <w:bottom w:val="nil"/>
          <w:right w:val="nil"/>
          <w:between w:val="nil"/>
        </w:pBdr>
        <w:ind w:firstLine="709"/>
        <w:jc w:val="both"/>
        <w:rPr>
          <w:rFonts w:ascii="Book Antiqua" w:eastAsia="Book Antiqua" w:hAnsi="Book Antiqua" w:cs="Book Antiqua"/>
          <w:i/>
          <w:color w:val="000000"/>
        </w:rPr>
      </w:pPr>
      <w:proofErr w:type="spellStart"/>
      <w:r>
        <w:rPr>
          <w:rFonts w:ascii="Times New Roman" w:eastAsia="Times New Roman" w:hAnsi="Times New Roman" w:cs="Times New Roman"/>
          <w:i/>
          <w:color w:val="000000"/>
        </w:rPr>
        <w:t>ƹə</w:t>
      </w:r>
      <w:r>
        <w:rPr>
          <w:rFonts w:ascii="Book Antiqua" w:eastAsia="Book Antiqua" w:hAnsi="Book Antiqua" w:cs="Book Antiqua"/>
          <w:i/>
          <w:color w:val="000000"/>
        </w:rPr>
        <w:t>mpa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tapula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w:t>
      </w:r>
      <w:proofErr w:type="spellEnd"/>
      <w:r>
        <w:rPr>
          <w:rFonts w:ascii="Times New Roman" w:eastAsia="Times New Roman" w:hAnsi="Times New Roman" w:cs="Times New Roman"/>
          <w:i/>
          <w:color w:val="000000"/>
        </w:rPr>
        <w:t>Ɂ</w:t>
      </w:r>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tan</w:t>
      </w:r>
      <w:r>
        <w:rPr>
          <w:rFonts w:ascii="Times New Roman" w:eastAsia="Times New Roman" w:hAnsi="Times New Roman" w:cs="Times New Roman"/>
          <w:i/>
          <w:color w:val="000000"/>
        </w:rPr>
        <w:t>ɔ</w:t>
      </w:r>
      <w:hyperlink r:id="rId19">
        <w:r>
          <w:rPr>
            <w:rFonts w:ascii="Times New Roman" w:eastAsia="Times New Roman" w:hAnsi="Times New Roman" w:cs="Times New Roman"/>
            <w:i/>
            <w:color w:val="000000"/>
            <w:u w:val="single"/>
          </w:rPr>
          <w:t>ɦ</w:t>
        </w:r>
        <w:proofErr w:type="spellEnd"/>
      </w:hyperlink>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ano</w:t>
      </w:r>
      <w:proofErr w:type="spellEnd"/>
    </w:p>
    <w:p w14:paraId="0B308554" w14:textId="77777777" w:rsidR="001A6259" w:rsidRDefault="0020745E">
      <w:pPr>
        <w:pBdr>
          <w:top w:val="nil"/>
          <w:left w:val="nil"/>
          <w:bottom w:val="nil"/>
          <w:right w:val="nil"/>
          <w:between w:val="nil"/>
        </w:pBdr>
        <w:ind w:firstLine="709"/>
        <w:jc w:val="both"/>
        <w:rPr>
          <w:rFonts w:ascii="Book Antiqua" w:eastAsia="Book Antiqua" w:hAnsi="Book Antiqua" w:cs="Book Antiqua"/>
          <w:i/>
          <w:color w:val="000000"/>
        </w:rPr>
      </w:pPr>
      <w:proofErr w:type="spellStart"/>
      <w:r>
        <w:rPr>
          <w:rFonts w:ascii="Book Antiqua" w:eastAsia="Book Antiqua" w:hAnsi="Book Antiqua" w:cs="Book Antiqua"/>
          <w:i/>
          <w:color w:val="000000"/>
        </w:rPr>
        <w:t>ta</w:t>
      </w:r>
      <w:r>
        <w:rPr>
          <w:rFonts w:ascii="Times New Roman" w:eastAsia="Times New Roman" w:hAnsi="Times New Roman" w:cs="Times New Roman"/>
          <w:i/>
          <w:color w:val="000000"/>
        </w:rPr>
        <w:t>ɛ</w:t>
      </w:r>
      <w:proofErr w:type="spellEnd"/>
      <w:r>
        <w:rPr>
          <w:rFonts w:ascii="Times New Roman" w:eastAsia="Times New Roman" w:hAnsi="Times New Roman" w:cs="Times New Roman"/>
          <w:i/>
          <w:color w:val="000000"/>
        </w:rPr>
        <w:t>Ɂ</w:t>
      </w:r>
      <w:r>
        <w:rPr>
          <w:rFonts w:ascii="Book Antiqua" w:eastAsia="Book Antiqua" w:hAnsi="Book Antiqua" w:cs="Book Antiqua"/>
          <w:i/>
          <w:color w:val="000000"/>
        </w:rPr>
        <w:t xml:space="preserve"> u </w:t>
      </w:r>
      <w:proofErr w:type="spellStart"/>
      <w:r>
        <w:rPr>
          <w:rFonts w:ascii="Book Antiqua" w:eastAsia="Book Antiqua" w:hAnsi="Book Antiqua" w:cs="Book Antiqua"/>
          <w:i/>
          <w:color w:val="000000"/>
        </w:rPr>
        <w:t>rum</w:t>
      </w:r>
      <w:r>
        <w:rPr>
          <w:rFonts w:ascii="Times New Roman" w:eastAsia="Times New Roman" w:hAnsi="Times New Roman" w:cs="Times New Roman"/>
          <w:i/>
          <w:color w:val="000000"/>
        </w:rPr>
        <w:t>ɔ</w:t>
      </w:r>
      <w:hyperlink r:id="rId20">
        <w:r>
          <w:rPr>
            <w:rFonts w:ascii="Times New Roman" w:eastAsia="Times New Roman" w:hAnsi="Times New Roman" w:cs="Times New Roman"/>
            <w:i/>
            <w:color w:val="000000"/>
            <w:u w:val="single"/>
          </w:rPr>
          <w:t>ɦ</w:t>
        </w:r>
        <w:proofErr w:type="spellEnd"/>
      </w:hyperlink>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tagul</w:t>
      </w:r>
      <w:r>
        <w:rPr>
          <w:rFonts w:ascii="Times New Roman" w:eastAsia="Times New Roman" w:hAnsi="Times New Roman" w:cs="Times New Roman"/>
          <w:i/>
          <w:color w:val="000000"/>
        </w:rPr>
        <w:t>ɔ</w:t>
      </w:r>
      <w:r>
        <w:rPr>
          <w:rFonts w:ascii="Book Antiqua" w:eastAsia="Book Antiqua" w:hAnsi="Book Antiqua" w:cs="Book Antiqua"/>
          <w:i/>
          <w:color w:val="000000"/>
        </w:rPr>
        <w:t>ŋ</w:t>
      </w:r>
      <w:proofErr w:type="spellEnd"/>
      <w:r>
        <w:rPr>
          <w:rFonts w:ascii="Book Antiqua" w:eastAsia="Book Antiqua" w:hAnsi="Book Antiqua" w:cs="Book Antiqua"/>
          <w:i/>
          <w:color w:val="000000"/>
        </w:rPr>
        <w:t xml:space="preserve"> tika</w:t>
      </w:r>
    </w:p>
    <w:p w14:paraId="5F7790B9" w14:textId="77777777" w:rsidR="001A6259" w:rsidRDefault="0020745E">
      <w:pPr>
        <w:pBdr>
          <w:top w:val="nil"/>
          <w:left w:val="nil"/>
          <w:bottom w:val="nil"/>
          <w:right w:val="nil"/>
          <w:between w:val="nil"/>
        </w:pBdr>
        <w:ind w:firstLine="709"/>
        <w:jc w:val="both"/>
        <w:rPr>
          <w:rFonts w:ascii="Book Antiqua" w:eastAsia="Book Antiqua" w:hAnsi="Book Antiqua" w:cs="Book Antiqua"/>
          <w:i/>
          <w:color w:val="000000"/>
        </w:rPr>
      </w:pPr>
      <w:r>
        <w:rPr>
          <w:rFonts w:ascii="Book Antiqua" w:eastAsia="Book Antiqua" w:hAnsi="Book Antiqua" w:cs="Book Antiqua"/>
          <w:i/>
          <w:color w:val="000000"/>
        </w:rPr>
        <w:t xml:space="preserve">di </w:t>
      </w:r>
      <w:proofErr w:type="spellStart"/>
      <w:r>
        <w:rPr>
          <w:rFonts w:ascii="Book Antiqua" w:eastAsia="Book Antiqua" w:hAnsi="Book Antiqua" w:cs="Book Antiqua"/>
          <w:i/>
          <w:color w:val="000000"/>
        </w:rPr>
        <w:t>l</w:t>
      </w:r>
      <w:r>
        <w:rPr>
          <w:rFonts w:ascii="Times New Roman" w:eastAsia="Times New Roman" w:hAnsi="Times New Roman" w:cs="Times New Roman"/>
          <w:i/>
          <w:color w:val="000000"/>
        </w:rPr>
        <w:t>ɔ</w:t>
      </w:r>
      <w:r>
        <w:rPr>
          <w:rFonts w:ascii="Book Antiqua" w:eastAsia="Book Antiqua" w:hAnsi="Book Antiqua" w:cs="Book Antiqua"/>
          <w:i/>
          <w:color w:val="000000"/>
        </w:rPr>
        <w:t>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kubuŋka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gata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w:t>
      </w:r>
      <w:r>
        <w:rPr>
          <w:rFonts w:ascii="Times New Roman" w:eastAsia="Times New Roman" w:hAnsi="Times New Roman" w:cs="Times New Roman"/>
          <w:i/>
          <w:color w:val="000000"/>
        </w:rPr>
        <w:t>ɛ</w:t>
      </w:r>
      <w:proofErr w:type="spellEnd"/>
      <w:r>
        <w:rPr>
          <w:rFonts w:ascii="Times New Roman" w:eastAsia="Times New Roman" w:hAnsi="Times New Roman" w:cs="Times New Roman"/>
          <w:i/>
          <w:color w:val="000000"/>
        </w:rPr>
        <w:t>Ɂ</w:t>
      </w:r>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tamo</w:t>
      </w:r>
      <w:proofErr w:type="spellEnd"/>
      <w:r>
        <w:rPr>
          <w:rFonts w:ascii="Book Antiqua" w:eastAsia="Book Antiqua" w:hAnsi="Book Antiqua" w:cs="Book Antiqua"/>
          <w:i/>
          <w:color w:val="000000"/>
        </w:rPr>
        <w:t>]</w:t>
      </w:r>
    </w:p>
    <w:p w14:paraId="08F805AB" w14:textId="77777777" w:rsidR="001A6259" w:rsidRDefault="0020745E">
      <w:pPr>
        <w:pBdr>
          <w:top w:val="nil"/>
          <w:left w:val="nil"/>
          <w:bottom w:val="nil"/>
          <w:right w:val="nil"/>
          <w:between w:val="nil"/>
        </w:pBdr>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Terjemahan</w:t>
      </w:r>
      <w:proofErr w:type="spellEnd"/>
    </w:p>
    <w:p w14:paraId="2DFE1949" w14:textId="77777777" w:rsidR="001A6259" w:rsidRDefault="0020745E">
      <w:pPr>
        <w:pBdr>
          <w:top w:val="nil"/>
          <w:left w:val="nil"/>
          <w:bottom w:val="nil"/>
          <w:right w:val="nil"/>
          <w:between w:val="nil"/>
        </w:pBdr>
        <w:ind w:firstLine="709"/>
        <w:jc w:val="both"/>
        <w:rPr>
          <w:rFonts w:ascii="Book Antiqua" w:eastAsia="Book Antiqua" w:hAnsi="Book Antiqua" w:cs="Book Antiqua"/>
          <w:color w:val="000000"/>
        </w:rPr>
      </w:pPr>
      <w:proofErr w:type="spellStart"/>
      <w:r>
        <w:rPr>
          <w:rFonts w:ascii="Book Antiqua" w:eastAsia="Book Antiqua" w:hAnsi="Book Antiqua" w:cs="Book Antiqua"/>
          <w:color w:val="000000"/>
        </w:rPr>
        <w:t>Potong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cempaka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cempaka</w:t>
      </w:r>
      <w:proofErr w:type="spellEnd"/>
    </w:p>
    <w:p w14:paraId="081CC6C9" w14:textId="77777777" w:rsidR="001A6259" w:rsidRDefault="0020745E">
      <w:pPr>
        <w:pBdr>
          <w:top w:val="nil"/>
          <w:left w:val="nil"/>
          <w:bottom w:val="nil"/>
          <w:right w:val="nil"/>
          <w:between w:val="nil"/>
        </w:pBdr>
        <w:ind w:firstLine="709"/>
        <w:jc w:val="both"/>
        <w:rPr>
          <w:rFonts w:ascii="Book Antiqua" w:eastAsia="Book Antiqua" w:hAnsi="Book Antiqua" w:cs="Book Antiqua"/>
          <w:color w:val="000000"/>
        </w:rPr>
      </w:pPr>
      <w:r>
        <w:rPr>
          <w:rFonts w:ascii="Book Antiqua" w:eastAsia="Book Antiqua" w:hAnsi="Book Antiqua" w:cs="Book Antiqua"/>
          <w:color w:val="000000"/>
        </w:rPr>
        <w:t xml:space="preserve">Cempaka </w:t>
      </w:r>
      <w:proofErr w:type="spellStart"/>
      <w:r>
        <w:rPr>
          <w:rFonts w:ascii="Book Antiqua" w:eastAsia="Book Antiqua" w:hAnsi="Book Antiqua" w:cs="Book Antiqua"/>
          <w:color w:val="000000"/>
        </w:rPr>
        <w:t>ditanam</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tanah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pasir</w:t>
      </w:r>
      <w:proofErr w:type="spellEnd"/>
    </w:p>
    <w:p w14:paraId="5302C883" w14:textId="77777777" w:rsidR="001A6259" w:rsidRDefault="0020745E">
      <w:pPr>
        <w:pBdr>
          <w:top w:val="nil"/>
          <w:left w:val="nil"/>
          <w:bottom w:val="nil"/>
          <w:right w:val="nil"/>
          <w:between w:val="nil"/>
        </w:pBdr>
        <w:ind w:firstLine="709"/>
        <w:jc w:val="both"/>
        <w:rPr>
          <w:rFonts w:ascii="Book Antiqua" w:eastAsia="Book Antiqua" w:hAnsi="Book Antiqua" w:cs="Book Antiqua"/>
          <w:color w:val="000000"/>
        </w:rPr>
      </w:pPr>
      <w:r>
        <w:rPr>
          <w:rFonts w:ascii="Book Antiqua" w:eastAsia="Book Antiqua" w:hAnsi="Book Antiqua" w:cs="Book Antiqua"/>
          <w:color w:val="000000"/>
        </w:rPr>
        <w:t xml:space="preserve">Naik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rumah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menggulung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tikar</w:t>
      </w:r>
      <w:proofErr w:type="spellEnd"/>
    </w:p>
    <w:p w14:paraId="2CD32BF9" w14:textId="77777777" w:rsidR="001A6259" w:rsidRDefault="0020745E">
      <w:pPr>
        <w:pBdr>
          <w:top w:val="nil"/>
          <w:left w:val="nil"/>
          <w:bottom w:val="nil"/>
          <w:right w:val="nil"/>
          <w:between w:val="nil"/>
        </w:pBdr>
        <w:ind w:firstLine="709"/>
        <w:jc w:val="both"/>
        <w:rPr>
          <w:rFonts w:ascii="Book Antiqua" w:eastAsia="Book Antiqua" w:hAnsi="Book Antiqua" w:cs="Book Antiqua"/>
          <w:color w:val="000000"/>
        </w:rPr>
      </w:pPr>
      <w:r>
        <w:rPr>
          <w:rFonts w:ascii="Book Antiqua" w:eastAsia="Book Antiqua" w:hAnsi="Book Antiqua" w:cs="Book Antiqua"/>
          <w:color w:val="000000"/>
        </w:rPr>
        <w:t xml:space="preserve">Saya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menangis</w:t>
      </w:r>
      <w:proofErr w:type="spellEnd"/>
    </w:p>
    <w:p w14:paraId="3C4AB5E4" w14:textId="77777777" w:rsidR="001A6259" w:rsidRDefault="001A6259">
      <w:pPr>
        <w:pBdr>
          <w:top w:val="nil"/>
          <w:left w:val="nil"/>
          <w:bottom w:val="nil"/>
          <w:right w:val="nil"/>
          <w:between w:val="nil"/>
        </w:pBdr>
        <w:spacing w:line="480" w:lineRule="auto"/>
        <w:jc w:val="both"/>
        <w:rPr>
          <w:rFonts w:ascii="Book Antiqua" w:eastAsia="Book Antiqua" w:hAnsi="Book Antiqua" w:cs="Book Antiqua"/>
          <w:b/>
          <w:color w:val="000000"/>
        </w:rPr>
      </w:pPr>
    </w:p>
    <w:p w14:paraId="1930BBC8" w14:textId="77777777" w:rsidR="001A6259" w:rsidRDefault="0020745E">
      <w:p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Tanda Ikon</w:t>
      </w:r>
    </w:p>
    <w:p w14:paraId="7DA093DC"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(D3/P/DB/I)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diksi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Tagulong</w:t>
      </w:r>
      <w:proofErr w:type="spellEnd"/>
      <w:r>
        <w:rPr>
          <w:rFonts w:ascii="Book Antiqua" w:eastAsia="Book Antiqua" w:hAnsi="Book Antiqua" w:cs="Book Antiqua"/>
          <w:i/>
          <w:color w:val="000000"/>
        </w:rPr>
        <w:t xml:space="preserve"> tika” </w:t>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Menggulung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tikar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perpisahan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penceraian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Diksi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dijadikan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kategori</w:t>
      </w:r>
      <w:proofErr w:type="spellEnd"/>
      <w:r>
        <w:rPr>
          <w:rFonts w:ascii="Book Antiqua" w:eastAsia="Book Antiqua" w:hAnsi="Book Antiqua" w:cs="Book Antiqua"/>
          <w:color w:val="000000"/>
        </w:rPr>
        <w:t xml:space="preserve"> pantun Aceh Utara. (D3/P/DB/I)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pada baris </w:t>
      </w:r>
      <w:proofErr w:type="spellStart"/>
      <w:r>
        <w:rPr>
          <w:rFonts w:ascii="Book Antiqua" w:eastAsia="Book Antiqua" w:hAnsi="Book Antiqua" w:cs="Book Antiqua"/>
          <w:color w:val="000000"/>
        </w:rPr>
        <w:t>ketiga</w:t>
      </w:r>
      <w:proofErr w:type="spellEnd"/>
      <w:r>
        <w:rPr>
          <w:rFonts w:ascii="Book Antiqua" w:eastAsia="Book Antiqua" w:hAnsi="Book Antiqua" w:cs="Book Antiqua"/>
          <w:color w:val="000000"/>
        </w:rPr>
        <w:t>.</w:t>
      </w:r>
    </w:p>
    <w:p w14:paraId="14556592" w14:textId="77777777" w:rsidR="001A6259" w:rsidRDefault="0020745E">
      <w:p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Tanda </w:t>
      </w:r>
      <w:proofErr w:type="spellStart"/>
      <w:r>
        <w:rPr>
          <w:rFonts w:ascii="Book Antiqua" w:eastAsia="Book Antiqua" w:hAnsi="Book Antiqua" w:cs="Book Antiqua"/>
          <w:b/>
          <w:color w:val="000000"/>
        </w:rPr>
        <w:t>Indeks</w:t>
      </w:r>
      <w:proofErr w:type="spellEnd"/>
    </w:p>
    <w:p w14:paraId="2B265540"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(D3/P/DB/Idk) pada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Takoh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djeumpa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tapula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djeumpa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Potong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cempaka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cempaka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Djeumpa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tapula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tanoh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anoë</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color w:val="000000"/>
        </w:rPr>
        <w:t xml:space="preserve"> “Cempaka </w:t>
      </w:r>
      <w:proofErr w:type="spellStart"/>
      <w:r>
        <w:rPr>
          <w:rFonts w:ascii="Book Antiqua" w:eastAsia="Book Antiqua" w:hAnsi="Book Antiqua" w:cs="Book Antiqua"/>
          <w:color w:val="000000"/>
        </w:rPr>
        <w:t>ditanam</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tanah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pasir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Ta-</w:t>
      </w:r>
      <w:proofErr w:type="spellStart"/>
      <w:r>
        <w:rPr>
          <w:rFonts w:ascii="Book Antiqua" w:eastAsia="Book Antiqua" w:hAnsi="Book Antiqua" w:cs="Book Antiqua"/>
          <w:i/>
          <w:color w:val="000000"/>
        </w:rPr>
        <w:t>ék</w:t>
      </w:r>
      <w:proofErr w:type="spellEnd"/>
      <w:r>
        <w:rPr>
          <w:rFonts w:ascii="Book Antiqua" w:eastAsia="Book Antiqua" w:hAnsi="Book Antiqua" w:cs="Book Antiqua"/>
          <w:i/>
          <w:color w:val="000000"/>
        </w:rPr>
        <w:t xml:space="preserve"> u </w:t>
      </w:r>
      <w:proofErr w:type="spellStart"/>
      <w:r>
        <w:rPr>
          <w:rFonts w:ascii="Book Antiqua" w:eastAsia="Book Antiqua" w:hAnsi="Book Antiqua" w:cs="Book Antiqua"/>
          <w:i/>
          <w:color w:val="000000"/>
        </w:rPr>
        <w:t>rumoh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tagulöng</w:t>
      </w:r>
      <w:proofErr w:type="spellEnd"/>
      <w:r>
        <w:rPr>
          <w:rFonts w:ascii="Book Antiqua" w:eastAsia="Book Antiqua" w:hAnsi="Book Antiqua" w:cs="Book Antiqua"/>
          <w:i/>
          <w:color w:val="000000"/>
        </w:rPr>
        <w:t xml:space="preserve"> tika</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color w:val="000000"/>
        </w:rPr>
        <w:t xml:space="preserve"> “Naik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rumah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menggulung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tikar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 xml:space="preserve">Di </w:t>
      </w:r>
      <w:proofErr w:type="spellStart"/>
      <w:r>
        <w:rPr>
          <w:rFonts w:ascii="Book Antiqua" w:eastAsia="Book Antiqua" w:hAnsi="Book Antiqua" w:cs="Book Antiqua"/>
          <w:i/>
          <w:color w:val="000000"/>
        </w:rPr>
        <w:t>lön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kubungka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gata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bèk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tamoë</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terjemahannya</w:t>
      </w:r>
      <w:proofErr w:type="spellEnd"/>
      <w:r>
        <w:rPr>
          <w:rFonts w:ascii="Book Antiqua" w:eastAsia="Book Antiqua" w:hAnsi="Book Antiqua" w:cs="Book Antiqua"/>
          <w:color w:val="000000"/>
        </w:rPr>
        <w:t xml:space="preserve"> “Saya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menangis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keempat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kutipan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aktivitas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memotong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cempakan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menanam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cempaka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aktivitas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cempaka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ditanam</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pasir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aktifitas</w:t>
      </w:r>
      <w:proofErr w:type="spellEnd"/>
      <w:r>
        <w:rPr>
          <w:rFonts w:ascii="Book Antiqua" w:eastAsia="Book Antiqua" w:hAnsi="Book Antiqua" w:cs="Book Antiqua"/>
          <w:color w:val="000000"/>
        </w:rPr>
        <w:t xml:space="preserve"> naik </w:t>
      </w:r>
      <w:proofErr w:type="spellStart"/>
      <w:r>
        <w:rPr>
          <w:rFonts w:ascii="Book Antiqua" w:eastAsia="Book Antiqua" w:hAnsi="Book Antiqua" w:cs="Book Antiqua"/>
          <w:color w:val="000000"/>
        </w:rPr>
        <w:t>kerumah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menggulung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tikar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menggulur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aktivitas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kepergian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keadaan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marah</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kegiatan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pantun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(D3/P/DB/Idk)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pada baris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kedua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ketiga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keempat</w:t>
      </w:r>
      <w:proofErr w:type="spellEnd"/>
      <w:r>
        <w:rPr>
          <w:rFonts w:ascii="Book Antiqua" w:eastAsia="Book Antiqua" w:hAnsi="Book Antiqua" w:cs="Book Antiqua"/>
          <w:color w:val="000000"/>
        </w:rPr>
        <w:t>.</w:t>
      </w:r>
    </w:p>
    <w:p w14:paraId="78A14F77" w14:textId="77777777" w:rsidR="001A6259" w:rsidRDefault="0020745E">
      <w:p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Tanda </w:t>
      </w:r>
      <w:proofErr w:type="spellStart"/>
      <w:r>
        <w:rPr>
          <w:rFonts w:ascii="Book Antiqua" w:eastAsia="Book Antiqua" w:hAnsi="Book Antiqua" w:cs="Book Antiqua"/>
          <w:b/>
          <w:color w:val="000000"/>
        </w:rPr>
        <w:t>Simbol</w:t>
      </w:r>
      <w:proofErr w:type="spellEnd"/>
    </w:p>
    <w:p w14:paraId="5F72728D"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b/>
          <w:color w:val="000000"/>
        </w:rPr>
      </w:pPr>
      <w:r>
        <w:rPr>
          <w:rFonts w:ascii="Book Antiqua" w:eastAsia="Book Antiqua" w:hAnsi="Book Antiqua" w:cs="Book Antiqua"/>
          <w:color w:val="000000"/>
        </w:rPr>
        <w:t>(D3/P/DB/S) pada kata “</w:t>
      </w:r>
      <w:r>
        <w:rPr>
          <w:rFonts w:ascii="Book Antiqua" w:eastAsia="Book Antiqua" w:hAnsi="Book Antiqua" w:cs="Book Antiqua"/>
          <w:i/>
          <w:color w:val="000000"/>
        </w:rPr>
        <w:t>Jeumpa</w:t>
      </w:r>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berarti</w:t>
      </w:r>
      <w:proofErr w:type="spellEnd"/>
      <w:r>
        <w:rPr>
          <w:rFonts w:ascii="Book Antiqua" w:eastAsia="Book Antiqua" w:hAnsi="Book Antiqua" w:cs="Book Antiqua"/>
          <w:color w:val="000000"/>
        </w:rPr>
        <w:t xml:space="preserve"> “Bunga </w:t>
      </w:r>
      <w:proofErr w:type="spellStart"/>
      <w:r>
        <w:rPr>
          <w:rFonts w:ascii="Book Antiqua" w:eastAsia="Book Antiqua" w:hAnsi="Book Antiqua" w:cs="Book Antiqua"/>
          <w:color w:val="000000"/>
        </w:rPr>
        <w:t>cempaka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proofErr w:type="spellEnd"/>
      <w:r>
        <w:rPr>
          <w:rFonts w:ascii="Book Antiqua" w:eastAsia="Book Antiqua" w:hAnsi="Book Antiqua" w:cs="Book Antiqua"/>
          <w:color w:val="000000"/>
        </w:rPr>
        <w:t xml:space="preserve"> orang Aceh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kebanggaan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keindahan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tersendiri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filosofi</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Bunga </w:t>
      </w:r>
      <w:proofErr w:type="spellStart"/>
      <w:r>
        <w:rPr>
          <w:rFonts w:ascii="Book Antiqua" w:eastAsia="Book Antiqua" w:hAnsi="Book Antiqua" w:cs="Book Antiqua"/>
          <w:color w:val="000000"/>
        </w:rPr>
        <w:t>cempaka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pelengkap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tradisi</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contohnya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kegiatan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pernikahan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wewangian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dijadikan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hiasan</w:t>
      </w:r>
      <w:proofErr w:type="spellEnd"/>
      <w:r>
        <w:rPr>
          <w:rFonts w:ascii="Book Antiqua" w:eastAsia="Book Antiqua" w:hAnsi="Book Antiqua" w:cs="Book Antiqua"/>
          <w:color w:val="000000"/>
        </w:rPr>
        <w:t>. Konon kata “</w:t>
      </w:r>
      <w:r>
        <w:rPr>
          <w:rFonts w:ascii="Book Antiqua" w:eastAsia="Book Antiqua" w:hAnsi="Book Antiqua" w:cs="Book Antiqua"/>
          <w:i/>
          <w:color w:val="000000"/>
        </w:rPr>
        <w:t>Jeumpa</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berawal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kerajaan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dinamakan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Kerajaan Jeumpa pada </w:t>
      </w:r>
      <w:proofErr w:type="spellStart"/>
      <w:r>
        <w:rPr>
          <w:rFonts w:ascii="Book Antiqua" w:eastAsia="Book Antiqua" w:hAnsi="Book Antiqua" w:cs="Book Antiqua"/>
          <w:color w:val="000000"/>
        </w:rPr>
        <w:t>abad</w:t>
      </w:r>
      <w:proofErr w:type="spellEnd"/>
      <w:r>
        <w:rPr>
          <w:rFonts w:ascii="Book Antiqua" w:eastAsia="Book Antiqua" w:hAnsi="Book Antiqua" w:cs="Book Antiqua"/>
          <w:color w:val="000000"/>
        </w:rPr>
        <w:t xml:space="preserve"> ke-7 </w:t>
      </w:r>
      <w:proofErr w:type="spellStart"/>
      <w:r>
        <w:rPr>
          <w:rFonts w:ascii="Book Antiqua" w:eastAsia="Book Antiqua" w:hAnsi="Book Antiqua" w:cs="Book Antiqua"/>
          <w:color w:val="000000"/>
        </w:rPr>
        <w:t>Masehi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kabupaten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Bireun</w:t>
      </w:r>
      <w:proofErr w:type="spellEnd"/>
      <w:r>
        <w:rPr>
          <w:rFonts w:ascii="Book Antiqua" w:eastAsia="Book Antiqua" w:hAnsi="Book Antiqua" w:cs="Book Antiqua"/>
          <w:color w:val="000000"/>
        </w:rPr>
        <w:t>. “</w:t>
      </w:r>
      <w:proofErr w:type="spellStart"/>
      <w:r>
        <w:rPr>
          <w:rFonts w:ascii="Book Antiqua" w:eastAsia="Book Antiqua" w:hAnsi="Book Antiqua" w:cs="Book Antiqua"/>
          <w:i/>
          <w:color w:val="000000"/>
        </w:rPr>
        <w:t>Bungong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jeumpa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konon</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dijadikan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tradisional</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cempaka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Jeumpa</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Aceh yang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filosofi</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(D3/P/DB/S)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pada baris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kedua</w:t>
      </w:r>
      <w:proofErr w:type="spellEnd"/>
      <w:r>
        <w:rPr>
          <w:rFonts w:ascii="Book Antiqua" w:eastAsia="Book Antiqua" w:hAnsi="Book Antiqua" w:cs="Book Antiqua"/>
          <w:color w:val="000000"/>
        </w:rPr>
        <w:t>.</w:t>
      </w:r>
    </w:p>
    <w:p w14:paraId="44A181D6"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keseluruhan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pantun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terkandung</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sepasang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istri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pasangan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menikah</w:t>
      </w:r>
      <w:proofErr w:type="spellEnd"/>
      <w:r>
        <w:rPr>
          <w:rFonts w:ascii="Book Antiqua" w:eastAsia="Book Antiqua" w:hAnsi="Book Antiqua" w:cs="Book Antiqua"/>
          <w:color w:val="000000"/>
        </w:rPr>
        <w:t xml:space="preserve">, yang mana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rumah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menghadapi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rintangan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rumah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tangga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tenang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masalah</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lastRenderedPageBreak/>
        <w:t>dalamnya</w:t>
      </w:r>
      <w:proofErr w:type="spellEnd"/>
      <w:r>
        <w:rPr>
          <w:rFonts w:ascii="Book Antiqua" w:eastAsia="Book Antiqua" w:hAnsi="Book Antiqua" w:cs="Book Antiqua"/>
          <w:color w:val="000000"/>
        </w:rPr>
        <w:t xml:space="preserve">. Maka,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rumah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jikalau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pertengkaran</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haruslah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mengalah</w:t>
      </w:r>
      <w:proofErr w:type="spellEnd"/>
      <w:r>
        <w:rPr>
          <w:rFonts w:ascii="Book Antiqua" w:eastAsia="Book Antiqua" w:hAnsi="Book Antiqua" w:cs="Book Antiqua"/>
          <w:color w:val="000000"/>
        </w:rPr>
        <w:t xml:space="preserve">. Maksud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menggulung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tikar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diibaratkan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menggulung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rumah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tanggga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Jikalau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keduanya</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meninggalkannya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berpisah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jangan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menyesal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menangis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semua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kejadian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
    <w:p w14:paraId="02FEB6D4"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dibahas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pantun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dilupakan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sekali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dipertuturkan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pantun yang </w:t>
      </w:r>
      <w:proofErr w:type="spellStart"/>
      <w:r>
        <w:rPr>
          <w:rFonts w:ascii="Book Antiqua" w:eastAsia="Book Antiqua" w:hAnsi="Book Antiqua" w:cs="Book Antiqua"/>
          <w:color w:val="000000"/>
        </w:rPr>
        <w:t>dipetuturkan</w:t>
      </w:r>
      <w:proofErr w:type="spellEnd"/>
      <w:r>
        <w:rPr>
          <w:rFonts w:ascii="Book Antiqua" w:eastAsia="Book Antiqua" w:hAnsi="Book Antiqua" w:cs="Book Antiqua"/>
          <w:color w:val="000000"/>
        </w:rPr>
        <w:t xml:space="preserve"> oleh orang-orang </w:t>
      </w:r>
      <w:proofErr w:type="spellStart"/>
      <w:r>
        <w:rPr>
          <w:rFonts w:ascii="Book Antiqua" w:eastAsia="Book Antiqua" w:hAnsi="Book Antiqua" w:cs="Book Antiqua"/>
          <w:color w:val="000000"/>
        </w:rPr>
        <w:t>terdulu</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sekarang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semakin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langka</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disuatu</w:t>
      </w:r>
      <w:proofErr w:type="spellEnd"/>
      <w:r>
        <w:rPr>
          <w:rFonts w:ascii="Book Antiqua" w:eastAsia="Book Antiqua" w:hAnsi="Book Antiqua" w:cs="Book Antiqua"/>
          <w:color w:val="000000"/>
        </w:rPr>
        <w:t xml:space="preserve"> acara-acara formal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seminar, </w:t>
      </w:r>
      <w:proofErr w:type="spellStart"/>
      <w:r>
        <w:rPr>
          <w:rFonts w:ascii="Book Antiqua" w:eastAsia="Book Antiqua" w:hAnsi="Book Antiqua" w:cs="Book Antiqua"/>
          <w:color w:val="000000"/>
        </w:rPr>
        <w:t>pidato</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lainnya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pun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dipertuturkan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lanjut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usia</w:t>
      </w:r>
      <w:proofErr w:type="spellEnd"/>
      <w:r>
        <w:rPr>
          <w:rFonts w:ascii="Book Antiqua" w:eastAsia="Book Antiqua" w:hAnsi="Book Antiqua" w:cs="Book Antiqua"/>
          <w:color w:val="000000"/>
        </w:rPr>
        <w:t xml:space="preserve">. </w:t>
      </w:r>
    </w:p>
    <w:p w14:paraId="00B88C75" w14:textId="77777777" w:rsidR="001A6259" w:rsidRDefault="0020745E">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terdahulu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menuturkan</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anak-anaknya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sikap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acuh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mereka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Begitupun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muda-mudi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meperdulikan</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bahkan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melupakannya</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kenyataan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mengamati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sekeliling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tinggal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pula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lahir</w:t>
      </w:r>
      <w:proofErr w:type="spellEnd"/>
      <w:r>
        <w:rPr>
          <w:rFonts w:ascii="Book Antiqua" w:eastAsia="Book Antiqua" w:hAnsi="Book Antiqua" w:cs="Book Antiqua"/>
          <w:color w:val="000000"/>
        </w:rPr>
        <w:t xml:space="preserve"> pantun-pantun modern </w:t>
      </w:r>
      <w:proofErr w:type="spellStart"/>
      <w:r>
        <w:rPr>
          <w:rFonts w:ascii="Book Antiqua" w:eastAsia="Book Antiqua" w:hAnsi="Book Antiqua" w:cs="Book Antiqua"/>
          <w:color w:val="000000"/>
        </w:rPr>
        <w:t>seiring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berkembangnya</w:t>
      </w:r>
      <w:proofErr w:type="spellEnd"/>
      <w:r>
        <w:rPr>
          <w:rFonts w:ascii="Book Antiqua" w:eastAsia="Book Antiqua" w:hAnsi="Book Antiqua" w:cs="Book Antiqua"/>
          <w:color w:val="000000"/>
        </w:rPr>
        <w:t xml:space="preserve"> zaman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pantun </w:t>
      </w:r>
      <w:proofErr w:type="spellStart"/>
      <w:r>
        <w:rPr>
          <w:rFonts w:ascii="Book Antiqua" w:eastAsia="Book Antiqua" w:hAnsi="Book Antiqua" w:cs="Book Antiqua"/>
          <w:color w:val="000000"/>
        </w:rPr>
        <w:t>terdahulu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dilupakan</w:t>
      </w:r>
      <w:proofErr w:type="spellEnd"/>
      <w:r>
        <w:rPr>
          <w:rFonts w:ascii="Book Antiqua" w:eastAsia="Book Antiqua" w:hAnsi="Book Antiqua" w:cs="Book Antiqua"/>
          <w:color w:val="000000"/>
        </w:rPr>
        <w:t xml:space="preserve">. </w:t>
      </w:r>
    </w:p>
    <w:p w14:paraId="42F102C7" w14:textId="77777777" w:rsidR="001A6259" w:rsidRDefault="001A6259">
      <w:pPr>
        <w:pBdr>
          <w:top w:val="nil"/>
          <w:left w:val="nil"/>
          <w:bottom w:val="nil"/>
          <w:right w:val="nil"/>
          <w:between w:val="nil"/>
        </w:pBdr>
        <w:ind w:firstLine="709"/>
        <w:jc w:val="both"/>
        <w:rPr>
          <w:rFonts w:ascii="Book Antiqua" w:eastAsia="Book Antiqua" w:hAnsi="Book Antiqua" w:cs="Book Antiqua"/>
          <w:color w:val="000000"/>
        </w:rPr>
      </w:pPr>
    </w:p>
    <w:p w14:paraId="33046574" w14:textId="77777777" w:rsidR="001A6259" w:rsidRDefault="0020745E">
      <w:pPr>
        <w:spacing w:line="480" w:lineRule="auto"/>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4AB4DFB8" w14:textId="77777777" w:rsidR="001A6259" w:rsidRDefault="0020745E">
      <w:pPr>
        <w:spacing w:line="480" w:lineRule="auto"/>
        <w:ind w:firstLine="567"/>
        <w:jc w:val="both"/>
        <w:rPr>
          <w:rFonts w:ascii="Book Antiqua" w:eastAsia="Book Antiqua" w:hAnsi="Book Antiqua" w:cs="Book Antiqua"/>
        </w:rPr>
      </w:pPr>
      <w:proofErr w:type="spellStart"/>
      <w:r>
        <w:rPr>
          <w:rFonts w:ascii="Book Antiqua" w:eastAsia="Book Antiqua" w:hAnsi="Book Antiqua" w:cs="Book Antiqua"/>
        </w:rPr>
        <w:lastRenderedPageBreak/>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pembahasan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kesimpulan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sastra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Aceh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pantun Aceh Utara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ikon, </w:t>
      </w:r>
      <w:proofErr w:type="spellStart"/>
      <w:r>
        <w:rPr>
          <w:rFonts w:ascii="Book Antiqua" w:eastAsia="Book Antiqua" w:hAnsi="Book Antiqua" w:cs="Book Antiqua"/>
        </w:rPr>
        <w:t>indeks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simbol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bersembunyi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dibalik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diksi</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33 </w:t>
      </w:r>
      <w:proofErr w:type="spellStart"/>
      <w:r>
        <w:rPr>
          <w:rFonts w:ascii="Book Antiqua" w:eastAsia="Book Antiqua" w:hAnsi="Book Antiqua" w:cs="Book Antiqua"/>
        </w:rPr>
        <w:t>meliputi</w:t>
      </w:r>
      <w:proofErr w:type="spellEnd"/>
      <w:r>
        <w:rPr>
          <w:rFonts w:ascii="Book Antiqua" w:eastAsia="Book Antiqua" w:hAnsi="Book Antiqua" w:cs="Book Antiqua"/>
        </w:rPr>
        <w:t xml:space="preserve">; (a)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ikon yang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dijumpai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diksi</w:t>
      </w:r>
      <w:proofErr w:type="spellEnd"/>
      <w:r>
        <w:rPr>
          <w:rFonts w:ascii="Book Antiqua" w:eastAsia="Book Antiqua" w:hAnsi="Book Antiqua" w:cs="Book Antiqua"/>
        </w:rPr>
        <w:t xml:space="preserve"> kata dan </w:t>
      </w:r>
      <w:proofErr w:type="spellStart"/>
      <w:r>
        <w:rPr>
          <w:rFonts w:ascii="Book Antiqua" w:eastAsia="Book Antiqua" w:hAnsi="Book Antiqua" w:cs="Book Antiqua"/>
        </w:rPr>
        <w:t>frasa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penempatanya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berada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semua</w:t>
      </w:r>
      <w:proofErr w:type="spellEnd"/>
      <w:r>
        <w:rPr>
          <w:rFonts w:ascii="Book Antiqua" w:eastAsia="Book Antiqua" w:hAnsi="Book Antiqua" w:cs="Book Antiqua"/>
        </w:rPr>
        <w:t xml:space="preserve"> baris pantun Aceh Utara; (b)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indeks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ditandai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sebab</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dijumpai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penempatannya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berada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semua</w:t>
      </w:r>
      <w:proofErr w:type="spellEnd"/>
      <w:r>
        <w:rPr>
          <w:rFonts w:ascii="Book Antiqua" w:eastAsia="Book Antiqua" w:hAnsi="Book Antiqua" w:cs="Book Antiqua"/>
        </w:rPr>
        <w:t xml:space="preserve"> baris pantun Aceh Utara.; (c)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simbol</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kesepakatan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dijumpai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diksi</w:t>
      </w:r>
      <w:proofErr w:type="spellEnd"/>
      <w:r>
        <w:rPr>
          <w:rFonts w:ascii="Book Antiqua" w:eastAsia="Book Antiqua" w:hAnsi="Book Antiqua" w:cs="Book Antiqua"/>
        </w:rPr>
        <w:t xml:space="preserve"> kata dan </w:t>
      </w:r>
      <w:proofErr w:type="spellStart"/>
      <w:r>
        <w:rPr>
          <w:rFonts w:ascii="Book Antiqua" w:eastAsia="Book Antiqua" w:hAnsi="Book Antiqua" w:cs="Book Antiqua"/>
        </w:rPr>
        <w:t>frasa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Ranup</w:t>
      </w:r>
      <w:proofErr w:type="spellEnd"/>
      <w:r>
        <w:rPr>
          <w:rFonts w:ascii="Book Antiqua" w:eastAsia="Book Antiqua" w:hAnsi="Book Antiqua" w:cs="Book Antiqua"/>
        </w:rPr>
        <w:t>,” “</w:t>
      </w:r>
      <w:proofErr w:type="spellStart"/>
      <w:r>
        <w:rPr>
          <w:rFonts w:ascii="Book Antiqua" w:eastAsia="Book Antiqua" w:hAnsi="Book Antiqua" w:cs="Book Antiqua"/>
          <w:i/>
        </w:rPr>
        <w:t>Bungong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seulanga</w:t>
      </w:r>
      <w:proofErr w:type="spellEnd"/>
      <w:r>
        <w:rPr>
          <w:rFonts w:ascii="Book Antiqua" w:eastAsia="Book Antiqua" w:hAnsi="Book Antiqua" w:cs="Book Antiqua"/>
          <w:i/>
        </w:rPr>
        <w:t>,</w:t>
      </w:r>
      <w:r>
        <w:rPr>
          <w:rFonts w:ascii="Book Antiqua" w:eastAsia="Book Antiqua" w:hAnsi="Book Antiqua" w:cs="Book Antiqua"/>
        </w:rPr>
        <w:t>”</w:t>
      </w:r>
      <w:r>
        <w:rPr>
          <w:rFonts w:ascii="Book Antiqua" w:eastAsia="Book Antiqua" w:hAnsi="Book Antiqua" w:cs="Book Antiqua"/>
          <w:i/>
        </w:rPr>
        <w:t xml:space="preserve"> </w:t>
      </w:r>
      <w:r>
        <w:rPr>
          <w:rFonts w:ascii="Book Antiqua" w:eastAsia="Book Antiqua" w:hAnsi="Book Antiqua" w:cs="Book Antiqua"/>
        </w:rPr>
        <w:t>“</w:t>
      </w:r>
      <w:proofErr w:type="spellStart"/>
      <w:r>
        <w:rPr>
          <w:rFonts w:ascii="Book Antiqua" w:eastAsia="Book Antiqua" w:hAnsi="Book Antiqua" w:cs="Book Antiqua"/>
          <w:i/>
        </w:rPr>
        <w:t>Rincoeng</w:t>
      </w:r>
      <w:proofErr w:type="spellEnd"/>
      <w:r>
        <w:rPr>
          <w:rFonts w:ascii="Book Antiqua" w:eastAsia="Book Antiqua" w:hAnsi="Book Antiqua" w:cs="Book Antiqua"/>
        </w:rPr>
        <w:t>,”</w:t>
      </w:r>
      <w:r>
        <w:rPr>
          <w:rFonts w:ascii="Book Antiqua" w:eastAsia="Book Antiqua" w:hAnsi="Book Antiqua" w:cs="Book Antiqua"/>
          <w:i/>
        </w:rPr>
        <w:t xml:space="preserve"> </w:t>
      </w:r>
      <w:r>
        <w:rPr>
          <w:rFonts w:ascii="Book Antiqua" w:eastAsia="Book Antiqua" w:hAnsi="Book Antiqua" w:cs="Book Antiqua"/>
        </w:rPr>
        <w:t>“</w:t>
      </w:r>
      <w:proofErr w:type="spellStart"/>
      <w:r>
        <w:rPr>
          <w:rFonts w:ascii="Book Antiqua" w:eastAsia="Book Antiqua" w:hAnsi="Book Antiqua" w:cs="Book Antiqua"/>
          <w:i/>
        </w:rPr>
        <w:t>Bungong</w:t>
      </w:r>
      <w:proofErr w:type="spellEnd"/>
      <w:r>
        <w:rPr>
          <w:rFonts w:ascii="Book Antiqua" w:eastAsia="Book Antiqua" w:hAnsi="Book Antiqua" w:cs="Book Antiqua"/>
          <w:i/>
        </w:rPr>
        <w:t xml:space="preserve"> Jeumpa</w:t>
      </w:r>
      <w:r>
        <w:rPr>
          <w:rFonts w:ascii="Book Antiqua" w:eastAsia="Book Antiqua" w:hAnsi="Book Antiqua" w:cs="Book Antiqua"/>
        </w:rPr>
        <w:t>,” dan “</w:t>
      </w:r>
      <w:proofErr w:type="spellStart"/>
      <w:r>
        <w:rPr>
          <w:rFonts w:ascii="Book Antiqua" w:eastAsia="Book Antiqua" w:hAnsi="Book Antiqua" w:cs="Book Antiqua"/>
          <w:i/>
        </w:rPr>
        <w:t>Ranup</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sigapu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pantun dan </w:t>
      </w:r>
      <w:proofErr w:type="spellStart"/>
      <w:r>
        <w:rPr>
          <w:rFonts w:ascii="Book Antiqua" w:eastAsia="Book Antiqua" w:hAnsi="Book Antiqua" w:cs="Book Antiqua"/>
        </w:rPr>
        <w:t>penempatannya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berada</w:t>
      </w:r>
      <w:proofErr w:type="spellEnd"/>
      <w:r>
        <w:rPr>
          <w:rFonts w:ascii="Book Antiqua" w:eastAsia="Book Antiqua" w:hAnsi="Book Antiqua" w:cs="Book Antiqua"/>
        </w:rPr>
        <w:t xml:space="preserve"> pada baris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kempat</w:t>
      </w:r>
      <w:proofErr w:type="spellEnd"/>
      <w:r>
        <w:rPr>
          <w:rFonts w:ascii="Book Antiqua" w:eastAsia="Book Antiqua" w:hAnsi="Book Antiqua" w:cs="Book Antiqua"/>
        </w:rPr>
        <w:t xml:space="preserve"> pantun Aceh Utara.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sastra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Aceh </w:t>
      </w:r>
      <w:proofErr w:type="spellStart"/>
      <w:r>
        <w:rPr>
          <w:rFonts w:ascii="Book Antiqua" w:eastAsia="Book Antiqua" w:hAnsi="Book Antiqua" w:cs="Book Antiqua"/>
        </w:rPr>
        <w:t>khususnya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pantun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unsur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permainan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bermain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diksi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berada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pantun Aceh Utara. </w:t>
      </w:r>
    </w:p>
    <w:p w14:paraId="17F761C0" w14:textId="77777777" w:rsidR="001A6259" w:rsidRDefault="001A6259">
      <w:pPr>
        <w:ind w:firstLine="567"/>
        <w:jc w:val="both"/>
        <w:rPr>
          <w:rFonts w:ascii="Book Antiqua" w:eastAsia="Book Antiqua" w:hAnsi="Book Antiqua" w:cs="Book Antiqua"/>
        </w:rPr>
      </w:pPr>
    </w:p>
    <w:p w14:paraId="086DB64E" w14:textId="77777777" w:rsidR="001A6259" w:rsidRDefault="0020745E">
      <w:pPr>
        <w:spacing w:line="480" w:lineRule="auto"/>
        <w:jc w:val="both"/>
        <w:rPr>
          <w:rFonts w:ascii="Book Antiqua" w:eastAsia="Book Antiqua" w:hAnsi="Book Antiqua" w:cs="Book Antiqua"/>
        </w:rPr>
      </w:pPr>
      <w:r>
        <w:rPr>
          <w:rFonts w:ascii="Book Antiqua" w:eastAsia="Book Antiqua" w:hAnsi="Book Antiqua" w:cs="Book Antiqua"/>
          <w:b/>
          <w:smallCaps/>
        </w:rPr>
        <w:t>REFERENSI</w:t>
      </w:r>
    </w:p>
    <w:p w14:paraId="73F7809C" w14:textId="5CCC160C" w:rsidR="001A6259" w:rsidRDefault="0020745E" w:rsidP="00BA7D3D">
      <w:pPr>
        <w:spacing w:after="24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Anengsih</w:t>
      </w:r>
      <w:proofErr w:type="spellEnd"/>
      <w:r>
        <w:rPr>
          <w:rFonts w:ascii="Book Antiqua" w:eastAsia="Book Antiqua" w:hAnsi="Book Antiqua" w:cs="Book Antiqua"/>
        </w:rPr>
        <w:t xml:space="preserve">, A., </w:t>
      </w:r>
      <w:proofErr w:type="spellStart"/>
      <w:r>
        <w:rPr>
          <w:rFonts w:ascii="Book Antiqua" w:eastAsia="Book Antiqua" w:hAnsi="Book Antiqua" w:cs="Book Antiqua"/>
        </w:rPr>
        <w:t>Muryani</w:t>
      </w:r>
      <w:proofErr w:type="spellEnd"/>
      <w:r>
        <w:rPr>
          <w:rFonts w:ascii="Book Antiqua" w:eastAsia="Book Antiqua" w:hAnsi="Book Antiqua" w:cs="Book Antiqua"/>
        </w:rPr>
        <w:t xml:space="preserve">, M., &amp; Jamaludin, U. (2023). </w:t>
      </w:r>
      <w:proofErr w:type="spellStart"/>
      <w:r>
        <w:rPr>
          <w:rFonts w:ascii="Book Antiqua" w:eastAsia="Book Antiqua" w:hAnsi="Book Antiqua" w:cs="Book Antiqua"/>
        </w:rPr>
        <w:t>Penerapan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Berbalas</w:t>
      </w:r>
      <w:proofErr w:type="spellEnd"/>
      <w:r>
        <w:rPr>
          <w:rFonts w:ascii="Book Antiqua" w:eastAsia="Book Antiqua" w:hAnsi="Book Antiqua" w:cs="Book Antiqua"/>
        </w:rPr>
        <w:t xml:space="preserve"> Pantun Dalam </w:t>
      </w:r>
      <w:proofErr w:type="spellStart"/>
      <w:r>
        <w:rPr>
          <w:rFonts w:ascii="Book Antiqua" w:eastAsia="Book Antiqua" w:hAnsi="Book Antiqua" w:cs="Book Antiqua"/>
        </w:rPr>
        <w:t>Pembelajaran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Kearifan</w:t>
      </w:r>
      <w:proofErr w:type="spellEnd"/>
      <w:r>
        <w:rPr>
          <w:rFonts w:ascii="Book Antiqua" w:eastAsia="Book Antiqua" w:hAnsi="Book Antiqua" w:cs="Book Antiqua"/>
        </w:rPr>
        <w:t xml:space="preserve"> Lokal Di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V </w:t>
      </w:r>
      <w:proofErr w:type="spellStart"/>
      <w:r>
        <w:rPr>
          <w:rFonts w:ascii="Book Antiqua" w:eastAsia="Book Antiqua" w:hAnsi="Book Antiqua" w:cs="Book Antiqua"/>
        </w:rPr>
        <w:t>Sekolah</w:t>
      </w:r>
      <w:proofErr w:type="spellEnd"/>
      <w:r>
        <w:rPr>
          <w:rFonts w:ascii="Book Antiqua" w:eastAsia="Book Antiqua" w:hAnsi="Book Antiqua" w:cs="Book Antiqua"/>
        </w:rPr>
        <w:t xml:space="preserve"> Dasar.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Ilmiah</w:t>
      </w:r>
      <w:proofErr w:type="spellEnd"/>
      <w:r>
        <w:rPr>
          <w:rFonts w:ascii="Book Antiqua" w:eastAsia="Book Antiqua" w:hAnsi="Book Antiqua" w:cs="Book Antiqua"/>
          <w:i/>
        </w:rPr>
        <w:t xml:space="preserve"> Mandala Education</w:t>
      </w:r>
      <w:r>
        <w:rPr>
          <w:rFonts w:ascii="Book Antiqua" w:eastAsia="Book Antiqua" w:hAnsi="Book Antiqua" w:cs="Book Antiqua"/>
        </w:rPr>
        <w:t xml:space="preserve">, </w:t>
      </w:r>
      <w:r>
        <w:rPr>
          <w:rFonts w:ascii="Book Antiqua" w:eastAsia="Book Antiqua" w:hAnsi="Book Antiqua" w:cs="Book Antiqua"/>
          <w:i/>
        </w:rPr>
        <w:t>9</w:t>
      </w:r>
      <w:r>
        <w:rPr>
          <w:rFonts w:ascii="Book Antiqua" w:eastAsia="Book Antiqua" w:hAnsi="Book Antiqua" w:cs="Book Antiqua"/>
        </w:rPr>
        <w:t xml:space="preserve">(1), 188–192. </w:t>
      </w:r>
      <w:hyperlink r:id="rId21" w:history="1">
        <w:r w:rsidR="00BA7D3D" w:rsidRPr="00A3013C">
          <w:rPr>
            <w:rStyle w:val="Hyperlink"/>
            <w:rFonts w:ascii="Book Antiqua" w:eastAsia="Book Antiqua" w:hAnsi="Book Antiqua" w:cs="Book Antiqua"/>
          </w:rPr>
          <w:t>https://doi.org/10.58258/jime.v9i1.4387</w:t>
        </w:r>
      </w:hyperlink>
    </w:p>
    <w:p w14:paraId="790DDC4D" w14:textId="18862063" w:rsidR="001A6259" w:rsidRDefault="0020745E" w:rsidP="00BA7D3D">
      <w:pPr>
        <w:spacing w:after="24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Anggraini</w:t>
      </w:r>
      <w:proofErr w:type="spellEnd"/>
      <w:r>
        <w:rPr>
          <w:rFonts w:ascii="Book Antiqua" w:eastAsia="Book Antiqua" w:hAnsi="Book Antiqua" w:cs="Book Antiqua"/>
        </w:rPr>
        <w:t xml:space="preserve">, Y., </w:t>
      </w:r>
      <w:proofErr w:type="spellStart"/>
      <w:r>
        <w:rPr>
          <w:rFonts w:ascii="Book Antiqua" w:eastAsia="Book Antiqua" w:hAnsi="Book Antiqua" w:cs="Book Antiqua"/>
        </w:rPr>
        <w:t>Prasetyaningsih</w:t>
      </w:r>
      <w:proofErr w:type="spellEnd"/>
      <w:r>
        <w:rPr>
          <w:rFonts w:ascii="Book Antiqua" w:eastAsia="Book Antiqua" w:hAnsi="Book Antiqua" w:cs="Book Antiqua"/>
        </w:rPr>
        <w:t xml:space="preserve">, S., &amp; Antoni, C. (2018).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Implementasi</w:t>
      </w:r>
      <w:proofErr w:type="spellEnd"/>
      <w:r>
        <w:rPr>
          <w:rFonts w:ascii="Book Antiqua" w:eastAsia="Book Antiqua" w:hAnsi="Book Antiqua" w:cs="Book Antiqua"/>
        </w:rPr>
        <w:t xml:space="preserve"> Motion </w:t>
      </w:r>
      <w:proofErr w:type="spellStart"/>
      <w:r>
        <w:rPr>
          <w:rFonts w:ascii="Book Antiqua" w:eastAsia="Book Antiqua" w:hAnsi="Book Antiqua" w:cs="Book Antiqua"/>
        </w:rPr>
        <w:t>Grafis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Iklan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Layanan</w:t>
      </w:r>
      <w:proofErr w:type="spellEnd"/>
      <w:r>
        <w:rPr>
          <w:rFonts w:ascii="Book Antiqua" w:eastAsia="Book Antiqua" w:hAnsi="Book Antiqua" w:cs="Book Antiqua"/>
        </w:rPr>
        <w:t xml:space="preserve"> Masyarakat (ILM)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r>
        <w:rPr>
          <w:rFonts w:ascii="Book Antiqua" w:eastAsia="Book Antiqua" w:hAnsi="Book Antiqua" w:cs="Book Antiqua"/>
        </w:rPr>
        <w:lastRenderedPageBreak/>
        <w:t xml:space="preserve">Metode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Peirce. </w:t>
      </w:r>
      <w:proofErr w:type="spellStart"/>
      <w:r>
        <w:rPr>
          <w:rFonts w:ascii="Book Antiqua" w:eastAsia="Book Antiqua" w:hAnsi="Book Antiqua" w:cs="Book Antiqua"/>
          <w:i/>
        </w:rPr>
        <w:t>Ekspresi</w:t>
      </w:r>
      <w:proofErr w:type="spellEnd"/>
      <w:r>
        <w:rPr>
          <w:rFonts w:ascii="Book Antiqua" w:eastAsia="Book Antiqua" w:hAnsi="Book Antiqua" w:cs="Book Antiqua"/>
          <w:i/>
        </w:rPr>
        <w:t xml:space="preserve"> Dan </w:t>
      </w:r>
      <w:proofErr w:type="spellStart"/>
      <w:r>
        <w:rPr>
          <w:rFonts w:ascii="Book Antiqua" w:eastAsia="Book Antiqua" w:hAnsi="Book Antiqua" w:cs="Book Antiqua"/>
          <w:i/>
        </w:rPr>
        <w:t>Persepsi</w:t>
      </w:r>
      <w:proofErr w:type="spellEnd"/>
      <w:r>
        <w:rPr>
          <w:rFonts w:ascii="Times New Roman" w:eastAsia="Times New Roman" w:hAnsi="Times New Roman" w:cs="Times New Roman"/>
          <w:i/>
        </w:rPr>
        <w:t> </w:t>
      </w:r>
      <w:r>
        <w:rPr>
          <w:rFonts w:ascii="Book Antiqua" w:eastAsia="Book Antiqua" w:hAnsi="Book Antiqua" w:cs="Book Antiqua"/>
          <w:i/>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Ilmu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Komunikasi</w:t>
      </w:r>
      <w:proofErr w:type="spellEnd"/>
      <w:r>
        <w:rPr>
          <w:rFonts w:ascii="Book Antiqua" w:eastAsia="Book Antiqua" w:hAnsi="Book Antiqua" w:cs="Book Antiqua"/>
        </w:rPr>
        <w:t xml:space="preserve">, </w:t>
      </w:r>
      <w:r>
        <w:rPr>
          <w:rFonts w:ascii="Book Antiqua" w:eastAsia="Book Antiqua" w:hAnsi="Book Antiqua" w:cs="Book Antiqua"/>
          <w:i/>
        </w:rPr>
        <w:t>1</w:t>
      </w:r>
      <w:r>
        <w:rPr>
          <w:rFonts w:ascii="Book Antiqua" w:eastAsia="Book Antiqua" w:hAnsi="Book Antiqua" w:cs="Book Antiqua"/>
        </w:rPr>
        <w:t xml:space="preserve">(1), 64–82. </w:t>
      </w:r>
      <w:hyperlink r:id="rId22" w:history="1">
        <w:r w:rsidR="00BA7D3D" w:rsidRPr="00A3013C">
          <w:rPr>
            <w:rStyle w:val="Hyperlink"/>
            <w:rFonts w:ascii="Book Antiqua" w:eastAsia="Book Antiqua" w:hAnsi="Book Antiqua" w:cs="Book Antiqua"/>
          </w:rPr>
          <w:t>https://doi.org/10.33822/jep.v1i01.444</w:t>
        </w:r>
      </w:hyperlink>
    </w:p>
    <w:p w14:paraId="23C96B16" w14:textId="77777777" w:rsidR="001A6259" w:rsidRDefault="0020745E" w:rsidP="00BA7D3D">
      <w:pPr>
        <w:spacing w:after="24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Arikunto</w:t>
      </w:r>
      <w:proofErr w:type="spellEnd"/>
      <w:r>
        <w:rPr>
          <w:rFonts w:ascii="Book Antiqua" w:eastAsia="Book Antiqua" w:hAnsi="Book Antiqua" w:cs="Book Antiqua"/>
        </w:rPr>
        <w:t xml:space="preserve">, S. (2014). </w:t>
      </w:r>
      <w:proofErr w:type="spellStart"/>
      <w:r>
        <w:rPr>
          <w:rFonts w:ascii="Book Antiqua" w:eastAsia="Book Antiqua" w:hAnsi="Book Antiqua" w:cs="Book Antiqua"/>
          <w:i/>
        </w:rPr>
        <w:t>Prosedur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Penelitian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Suatu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Rineka</w:t>
      </w:r>
      <w:proofErr w:type="spellEnd"/>
      <w:r>
        <w:rPr>
          <w:rFonts w:ascii="Book Antiqua" w:eastAsia="Book Antiqua" w:hAnsi="Book Antiqua" w:cs="Book Antiqua"/>
        </w:rPr>
        <w:t xml:space="preserve"> Cipta.</w:t>
      </w:r>
    </w:p>
    <w:p w14:paraId="6816A55A" w14:textId="6B2CB13B" w:rsidR="00BA7D3D" w:rsidRDefault="0020745E" w:rsidP="00BA7D3D">
      <w:pPr>
        <w:spacing w:after="240" w:line="480" w:lineRule="auto"/>
        <w:ind w:left="540" w:hanging="540"/>
        <w:jc w:val="both"/>
        <w:rPr>
          <w:rFonts w:ascii="Book Antiqua" w:eastAsia="Book Antiqua" w:hAnsi="Book Antiqua" w:cs="Book Antiqua"/>
        </w:rPr>
      </w:pPr>
      <w:r>
        <w:rPr>
          <w:rFonts w:ascii="Book Antiqua" w:eastAsia="Book Antiqua" w:hAnsi="Book Antiqua" w:cs="Book Antiqua"/>
        </w:rPr>
        <w:t xml:space="preserve">Astuti, D. P. J. (2020).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Pantun </w:t>
      </w:r>
      <w:proofErr w:type="spellStart"/>
      <w:r>
        <w:rPr>
          <w:rFonts w:ascii="Book Antiqua" w:eastAsia="Book Antiqua" w:hAnsi="Book Antiqua" w:cs="Book Antiqua"/>
        </w:rPr>
        <w:t>Minang</w:t>
      </w:r>
      <w:proofErr w:type="spellEnd"/>
      <w:r>
        <w:rPr>
          <w:rFonts w:ascii="Book Antiqua" w:eastAsia="Book Antiqua" w:hAnsi="Book Antiqua" w:cs="Book Antiqua"/>
        </w:rPr>
        <w:t xml:space="preserve"> pada Masyarakat Minangkabau Kota Bengkulu. </w:t>
      </w:r>
      <w:proofErr w:type="spellStart"/>
      <w:r>
        <w:rPr>
          <w:rFonts w:ascii="Book Antiqua" w:eastAsia="Book Antiqua" w:hAnsi="Book Antiqua" w:cs="Book Antiqua"/>
          <w:i/>
        </w:rPr>
        <w:t>Disastra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Pendidikan Bahasa Dan Sastra Indonesia</w:t>
      </w:r>
      <w:r>
        <w:rPr>
          <w:rFonts w:ascii="Book Antiqua" w:eastAsia="Book Antiqua" w:hAnsi="Book Antiqua" w:cs="Book Antiqua"/>
        </w:rPr>
        <w:t xml:space="preserve">, </w:t>
      </w:r>
      <w:r>
        <w:rPr>
          <w:rFonts w:ascii="Book Antiqua" w:eastAsia="Book Antiqua" w:hAnsi="Book Antiqua" w:cs="Book Antiqua"/>
          <w:i/>
        </w:rPr>
        <w:t>2</w:t>
      </w:r>
      <w:r>
        <w:rPr>
          <w:rFonts w:ascii="Book Antiqua" w:eastAsia="Book Antiqua" w:hAnsi="Book Antiqua" w:cs="Book Antiqua"/>
        </w:rPr>
        <w:t xml:space="preserve">(1), 43–49. </w:t>
      </w:r>
      <w:hyperlink r:id="rId23" w:history="1">
        <w:r w:rsidR="00BA7D3D" w:rsidRPr="00A3013C">
          <w:rPr>
            <w:rStyle w:val="Hyperlink"/>
            <w:rFonts w:ascii="Book Antiqua" w:eastAsia="Book Antiqua" w:hAnsi="Book Antiqua" w:cs="Book Antiqua"/>
          </w:rPr>
          <w:t>https://doi.org/10.29300/disastra.v2i1.2708</w:t>
        </w:r>
      </w:hyperlink>
    </w:p>
    <w:p w14:paraId="77223741" w14:textId="344C243A" w:rsidR="001A6259" w:rsidRDefault="0020745E" w:rsidP="00BA7D3D">
      <w:pPr>
        <w:spacing w:after="24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Azwardi</w:t>
      </w:r>
      <w:proofErr w:type="spellEnd"/>
      <w:r>
        <w:rPr>
          <w:rFonts w:ascii="Book Antiqua" w:eastAsia="Book Antiqua" w:hAnsi="Book Antiqua" w:cs="Book Antiqua"/>
        </w:rPr>
        <w:t xml:space="preserve">. (2018). </w:t>
      </w:r>
      <w:r>
        <w:rPr>
          <w:rFonts w:ascii="Book Antiqua" w:eastAsia="Book Antiqua" w:hAnsi="Book Antiqua" w:cs="Book Antiqua"/>
          <w:i/>
        </w:rPr>
        <w:t xml:space="preserve">Metode </w:t>
      </w:r>
      <w:proofErr w:type="spellStart"/>
      <w:r>
        <w:rPr>
          <w:rFonts w:ascii="Book Antiqua" w:eastAsia="Book Antiqua" w:hAnsi="Book Antiqua" w:cs="Book Antiqua"/>
          <w:i/>
        </w:rPr>
        <w:t>Penelitian</w:t>
      </w:r>
      <w:proofErr w:type="spellEnd"/>
      <w:r>
        <w:rPr>
          <w:rFonts w:ascii="Book Antiqua" w:eastAsia="Book Antiqua" w:hAnsi="Book Antiqua" w:cs="Book Antiqua"/>
          <w:i/>
        </w:rPr>
        <w:t xml:space="preserve"> Pendidikan Bahasa dan Sastra Indonesia</w:t>
      </w:r>
      <w:r>
        <w:rPr>
          <w:rFonts w:ascii="Book Antiqua" w:eastAsia="Book Antiqua" w:hAnsi="Book Antiqua" w:cs="Book Antiqua"/>
        </w:rPr>
        <w:t xml:space="preserve">. Syiah Kuala </w:t>
      </w:r>
      <w:proofErr w:type="spellStart"/>
      <w:r>
        <w:rPr>
          <w:rFonts w:ascii="Book Antiqua" w:eastAsia="Book Antiqua" w:hAnsi="Book Antiqua" w:cs="Book Antiqua"/>
        </w:rPr>
        <w:t>Universiy</w:t>
      </w:r>
      <w:proofErr w:type="spellEnd"/>
      <w:r>
        <w:rPr>
          <w:rFonts w:ascii="Book Antiqua" w:eastAsia="Book Antiqua" w:hAnsi="Book Antiqua" w:cs="Book Antiqua"/>
        </w:rPr>
        <w:t xml:space="preserve"> Press.</w:t>
      </w:r>
    </w:p>
    <w:p w14:paraId="76AEBE5C" w14:textId="1D3A57BA"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Baihaqi</w:t>
      </w:r>
      <w:proofErr w:type="spellEnd"/>
      <w:r>
        <w:rPr>
          <w:rFonts w:ascii="Book Antiqua" w:eastAsia="Book Antiqua" w:hAnsi="Book Antiqua" w:cs="Book Antiqua"/>
        </w:rPr>
        <w:t xml:space="preserve">, I. (2017). </w:t>
      </w:r>
      <w:proofErr w:type="spellStart"/>
      <w:r>
        <w:rPr>
          <w:rFonts w:ascii="Book Antiqua" w:eastAsia="Book Antiqua" w:hAnsi="Book Antiqua" w:cs="Book Antiqua"/>
        </w:rPr>
        <w:t>Karakteristik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Tradisi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Mitoni</w:t>
      </w:r>
      <w:proofErr w:type="spellEnd"/>
      <w:r>
        <w:rPr>
          <w:rFonts w:ascii="Book Antiqua" w:eastAsia="Book Antiqua" w:hAnsi="Book Antiqua" w:cs="Book Antiqua"/>
        </w:rPr>
        <w:t xml:space="preserve"> Di Jawa Tengah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Sastra Lisan. </w:t>
      </w:r>
      <w:proofErr w:type="spellStart"/>
      <w:r>
        <w:rPr>
          <w:rFonts w:ascii="Book Antiqua" w:eastAsia="Book Antiqua" w:hAnsi="Book Antiqua" w:cs="Book Antiqua"/>
          <w:i/>
        </w:rPr>
        <w:t>Arkhais</w:t>
      </w:r>
      <w:proofErr w:type="spellEnd"/>
      <w:r>
        <w:rPr>
          <w:rFonts w:ascii="Book Antiqua" w:eastAsia="Book Antiqua" w:hAnsi="Book Antiqua" w:cs="Book Antiqua"/>
          <w:i/>
        </w:rPr>
        <w:t xml:space="preserve"> -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Ilmu</w:t>
      </w:r>
      <w:proofErr w:type="spellEnd"/>
      <w:r>
        <w:rPr>
          <w:rFonts w:ascii="Book Antiqua" w:eastAsia="Book Antiqua" w:hAnsi="Book Antiqua" w:cs="Book Antiqua"/>
          <w:i/>
        </w:rPr>
        <w:t xml:space="preserve"> Bahasa Dan Sastra Indonesia</w:t>
      </w:r>
      <w:r>
        <w:rPr>
          <w:rFonts w:ascii="Book Antiqua" w:eastAsia="Book Antiqua" w:hAnsi="Book Antiqua" w:cs="Book Antiqua"/>
        </w:rPr>
        <w:t xml:space="preserve">, </w:t>
      </w:r>
      <w:r>
        <w:rPr>
          <w:rFonts w:ascii="Book Antiqua" w:eastAsia="Book Antiqua" w:hAnsi="Book Antiqua" w:cs="Book Antiqua"/>
          <w:i/>
        </w:rPr>
        <w:t>8</w:t>
      </w:r>
      <w:r>
        <w:rPr>
          <w:rFonts w:ascii="Book Antiqua" w:eastAsia="Book Antiqua" w:hAnsi="Book Antiqua" w:cs="Book Antiqua"/>
        </w:rPr>
        <w:t xml:space="preserve">(2), 136–156. </w:t>
      </w:r>
      <w:hyperlink r:id="rId24" w:history="1">
        <w:r w:rsidR="00BA7D3D" w:rsidRPr="00A3013C">
          <w:rPr>
            <w:rStyle w:val="Hyperlink"/>
            <w:rFonts w:ascii="Book Antiqua" w:eastAsia="Book Antiqua" w:hAnsi="Book Antiqua" w:cs="Book Antiqua"/>
          </w:rPr>
          <w:t>https://doi.org/10.21009/arkhais.082.05</w:t>
        </w:r>
      </w:hyperlink>
    </w:p>
    <w:p w14:paraId="28C9BDA5" w14:textId="77777777"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Fatimah. (2020). </w:t>
      </w:r>
      <w:proofErr w:type="spellStart"/>
      <w:r>
        <w:rPr>
          <w:rFonts w:ascii="Book Antiqua" w:eastAsia="Book Antiqua" w:hAnsi="Book Antiqua" w:cs="Book Antiqua"/>
          <w:i/>
        </w:rPr>
        <w:t>Semiotika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Kajian </w:t>
      </w:r>
      <w:proofErr w:type="spellStart"/>
      <w:r>
        <w:rPr>
          <w:rFonts w:ascii="Book Antiqua" w:eastAsia="Book Antiqua" w:hAnsi="Book Antiqua" w:cs="Book Antiqua"/>
          <w:i/>
        </w:rPr>
        <w:t>Iklan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Layanan</w:t>
      </w:r>
      <w:proofErr w:type="spellEnd"/>
      <w:r>
        <w:rPr>
          <w:rFonts w:ascii="Book Antiqua" w:eastAsia="Book Antiqua" w:hAnsi="Book Antiqua" w:cs="Book Antiqua"/>
          <w:i/>
        </w:rPr>
        <w:t xml:space="preserve"> Masyarakat (ILM)</w:t>
      </w:r>
      <w:r>
        <w:rPr>
          <w:rFonts w:ascii="Book Antiqua" w:eastAsia="Book Antiqua" w:hAnsi="Book Antiqua" w:cs="Book Antiqua"/>
        </w:rPr>
        <w:t xml:space="preserve">. </w:t>
      </w:r>
      <w:proofErr w:type="spellStart"/>
      <w:r>
        <w:rPr>
          <w:rFonts w:ascii="Book Antiqua" w:eastAsia="Book Antiqua" w:hAnsi="Book Antiqua" w:cs="Book Antiqua"/>
        </w:rPr>
        <w:t>Tallasa</w:t>
      </w:r>
      <w:proofErr w:type="spellEnd"/>
      <w:r>
        <w:rPr>
          <w:rFonts w:ascii="Book Antiqua" w:eastAsia="Book Antiqua" w:hAnsi="Book Antiqua" w:cs="Book Antiqua"/>
        </w:rPr>
        <w:t xml:space="preserve"> Media.</w:t>
      </w:r>
    </w:p>
    <w:p w14:paraId="1B87340F" w14:textId="2646351D" w:rsidR="00CC69AB" w:rsidRDefault="00CC69AB" w:rsidP="00BA7D3D">
      <w:pPr>
        <w:widowControl w:val="0"/>
        <w:spacing w:after="200" w:line="480" w:lineRule="auto"/>
        <w:ind w:left="540" w:hanging="540"/>
        <w:jc w:val="both"/>
        <w:rPr>
          <w:rFonts w:ascii="Book Antiqua" w:eastAsia="Book Antiqua" w:hAnsi="Book Antiqua" w:cs="Book Antiqua"/>
        </w:rPr>
      </w:pPr>
      <w:proofErr w:type="spellStart"/>
      <w:r w:rsidRPr="00CC69AB">
        <w:rPr>
          <w:rFonts w:ascii="Book Antiqua" w:eastAsia="Book Antiqua" w:hAnsi="Book Antiqua" w:cs="Book Antiqua"/>
        </w:rPr>
        <w:t>Fajarinia</w:t>
      </w:r>
      <w:proofErr w:type="spellEnd"/>
      <w:r w:rsidRPr="00CC69AB">
        <w:rPr>
          <w:rFonts w:ascii="Book Antiqua" w:eastAsia="Book Antiqua" w:hAnsi="Book Antiqua" w:cs="Book Antiqua"/>
        </w:rPr>
        <w:t xml:space="preserve">, U., </w:t>
      </w:r>
      <w:proofErr w:type="spellStart"/>
      <w:r w:rsidRPr="00CC69AB">
        <w:rPr>
          <w:rFonts w:ascii="Book Antiqua" w:eastAsia="Book Antiqua" w:hAnsi="Book Antiqua" w:cs="Book Antiqua"/>
        </w:rPr>
        <w:t>Zaharaha</w:t>
      </w:r>
      <w:proofErr w:type="spellEnd"/>
      <w:r w:rsidRPr="00CC69AB">
        <w:rPr>
          <w:rFonts w:ascii="Book Antiqua" w:eastAsia="Book Antiqua" w:hAnsi="Book Antiqua" w:cs="Book Antiqua"/>
        </w:rPr>
        <w:t xml:space="preserve">, U., &amp; </w:t>
      </w:r>
      <w:proofErr w:type="spellStart"/>
      <w:r w:rsidRPr="00CC69AB">
        <w:rPr>
          <w:rFonts w:ascii="Book Antiqua" w:eastAsia="Book Antiqua" w:hAnsi="Book Antiqua" w:cs="Book Antiqua"/>
        </w:rPr>
        <w:t>Sinaa</w:t>
      </w:r>
      <w:proofErr w:type="spellEnd"/>
      <w:r w:rsidRPr="00CC69AB">
        <w:rPr>
          <w:rFonts w:ascii="Book Antiqua" w:eastAsia="Book Antiqua" w:hAnsi="Book Antiqua" w:cs="Book Antiqua"/>
        </w:rPr>
        <w:t xml:space="preserve">, I. (2016). Traditional Knowledge on Malaria of Gayo People in Central Aceh, Indonesia. Studies on Ethno-Medicine, 10(4), 498–502. </w:t>
      </w:r>
      <w:hyperlink r:id="rId25" w:history="1">
        <w:r w:rsidRPr="00A3013C">
          <w:rPr>
            <w:rStyle w:val="Hyperlink"/>
            <w:rFonts w:ascii="Book Antiqua" w:eastAsia="Book Antiqua" w:hAnsi="Book Antiqua" w:cs="Book Antiqua"/>
          </w:rPr>
          <w:t>https://doi.org/10.1080/09735070.2016.11905523</w:t>
        </w:r>
      </w:hyperlink>
    </w:p>
    <w:p w14:paraId="5E7D1DE9" w14:textId="779E871D"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Harun, M. (2015). </w:t>
      </w:r>
      <w:proofErr w:type="spellStart"/>
      <w:r>
        <w:rPr>
          <w:rFonts w:ascii="Book Antiqua" w:eastAsia="Book Antiqua" w:hAnsi="Book Antiqua" w:cs="Book Antiqua"/>
        </w:rPr>
        <w:t>Karakteristik</w:t>
      </w:r>
      <w:proofErr w:type="spellEnd"/>
      <w:r>
        <w:rPr>
          <w:rFonts w:ascii="Book Antiqua" w:eastAsia="Book Antiqua" w:hAnsi="Book Antiqua" w:cs="Book Antiqua"/>
        </w:rPr>
        <w:t xml:space="preserve"> Pantun Aceh. </w:t>
      </w:r>
      <w:r>
        <w:rPr>
          <w:rFonts w:ascii="Book Antiqua" w:eastAsia="Book Antiqua" w:hAnsi="Book Antiqua" w:cs="Book Antiqua"/>
          <w:i/>
        </w:rPr>
        <w:t>LINGUA: Journal of Language, Literature and Teaching</w:t>
      </w:r>
      <w:r>
        <w:rPr>
          <w:rFonts w:ascii="Book Antiqua" w:eastAsia="Book Antiqua" w:hAnsi="Book Antiqua" w:cs="Book Antiqua"/>
        </w:rPr>
        <w:t xml:space="preserve">, </w:t>
      </w:r>
      <w:r>
        <w:rPr>
          <w:rFonts w:ascii="Book Antiqua" w:eastAsia="Book Antiqua" w:hAnsi="Book Antiqua" w:cs="Book Antiqua"/>
          <w:i/>
        </w:rPr>
        <w:t>12</w:t>
      </w:r>
      <w:r>
        <w:rPr>
          <w:rFonts w:ascii="Book Antiqua" w:eastAsia="Book Antiqua" w:hAnsi="Book Antiqua" w:cs="Book Antiqua"/>
        </w:rPr>
        <w:t xml:space="preserve">(1), 39–58. </w:t>
      </w:r>
      <w:hyperlink r:id="rId26" w:history="1">
        <w:r w:rsidR="00BA7D3D" w:rsidRPr="00A3013C">
          <w:rPr>
            <w:rStyle w:val="Hyperlink"/>
            <w:rFonts w:ascii="Book Antiqua" w:eastAsia="Book Antiqua" w:hAnsi="Book Antiqua" w:cs="Book Antiqua"/>
          </w:rPr>
          <w:t>https://doi.org/10.30957/lingua.v12i1.70</w:t>
        </w:r>
      </w:hyperlink>
    </w:p>
    <w:p w14:paraId="00F14B9D" w14:textId="0728DF8E"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lastRenderedPageBreak/>
        <w:t xml:space="preserve">Hasbullah, M. (2020). </w:t>
      </w:r>
      <w:proofErr w:type="spellStart"/>
      <w:r>
        <w:rPr>
          <w:rFonts w:ascii="Book Antiqua" w:eastAsia="Book Antiqua" w:hAnsi="Book Antiqua" w:cs="Book Antiqua"/>
        </w:rPr>
        <w:t>Hubugan</w:t>
      </w:r>
      <w:proofErr w:type="spellEnd"/>
      <w:r>
        <w:rPr>
          <w:rFonts w:ascii="Book Antiqua" w:eastAsia="Book Antiqua" w:hAnsi="Book Antiqua" w:cs="Book Antiqua"/>
        </w:rPr>
        <w:t xml:space="preserve"> Bahasa,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w:t>
      </w:r>
      <w:r>
        <w:rPr>
          <w:rFonts w:ascii="Book Antiqua" w:eastAsia="Book Antiqua" w:hAnsi="Book Antiqua" w:cs="Book Antiqua"/>
          <w:i/>
        </w:rPr>
        <w:t>Al-Irfan</w:t>
      </w:r>
      <w:r>
        <w:rPr>
          <w:rFonts w:ascii="Times New Roman" w:eastAsia="Times New Roman" w:hAnsi="Times New Roman" w:cs="Times New Roman"/>
          <w:i/>
        </w:rPr>
        <w:t> </w:t>
      </w:r>
      <w:r>
        <w:rPr>
          <w:rFonts w:ascii="Book Antiqua" w:eastAsia="Book Antiqua" w:hAnsi="Book Antiqua" w:cs="Book Antiqua"/>
          <w:i/>
        </w:rPr>
        <w:t>: Journal of Arabic Literature and Islamic Studies</w:t>
      </w:r>
      <w:r>
        <w:rPr>
          <w:rFonts w:ascii="Book Antiqua" w:eastAsia="Book Antiqua" w:hAnsi="Book Antiqua" w:cs="Book Antiqua"/>
        </w:rPr>
        <w:t xml:space="preserve">, </w:t>
      </w:r>
      <w:r>
        <w:rPr>
          <w:rFonts w:ascii="Book Antiqua" w:eastAsia="Book Antiqua" w:hAnsi="Book Antiqua" w:cs="Book Antiqua"/>
          <w:i/>
        </w:rPr>
        <w:t>3</w:t>
      </w:r>
      <w:r>
        <w:rPr>
          <w:rFonts w:ascii="Book Antiqua" w:eastAsia="Book Antiqua" w:hAnsi="Book Antiqua" w:cs="Book Antiqua"/>
        </w:rPr>
        <w:t xml:space="preserve">(1), 106–124. </w:t>
      </w:r>
      <w:hyperlink r:id="rId27" w:history="1">
        <w:r w:rsidR="00BA7D3D" w:rsidRPr="00A3013C">
          <w:rPr>
            <w:rStyle w:val="Hyperlink"/>
            <w:rFonts w:ascii="Book Antiqua" w:eastAsia="Book Antiqua" w:hAnsi="Book Antiqua" w:cs="Book Antiqua"/>
          </w:rPr>
          <w:t>https://doi.org/10.36835/al-irfan.v3i1.3712</w:t>
        </w:r>
      </w:hyperlink>
    </w:p>
    <w:p w14:paraId="43EE82F4" w14:textId="53992D96"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Hasuna, K., &amp; </w:t>
      </w:r>
      <w:proofErr w:type="spellStart"/>
      <w:r>
        <w:rPr>
          <w:rFonts w:ascii="Book Antiqua" w:eastAsia="Book Antiqua" w:hAnsi="Book Antiqua" w:cs="Book Antiqua"/>
        </w:rPr>
        <w:t>Komalasari</w:t>
      </w:r>
      <w:proofErr w:type="spellEnd"/>
      <w:r>
        <w:rPr>
          <w:rFonts w:ascii="Book Antiqua" w:eastAsia="Book Antiqua" w:hAnsi="Book Antiqua" w:cs="Book Antiqua"/>
        </w:rPr>
        <w:t xml:space="preserve">, I. (2018).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Sastra Lisan </w:t>
      </w:r>
      <w:proofErr w:type="spellStart"/>
      <w:r>
        <w:rPr>
          <w:rFonts w:ascii="Book Antiqua" w:eastAsia="Book Antiqua" w:hAnsi="Book Antiqua" w:cs="Book Antiqua"/>
        </w:rPr>
        <w:t>Dindang</w:t>
      </w:r>
      <w:proofErr w:type="spellEnd"/>
      <w:r>
        <w:rPr>
          <w:rFonts w:ascii="Book Antiqua" w:eastAsia="Book Antiqua" w:hAnsi="Book Antiqua" w:cs="Book Antiqua"/>
        </w:rPr>
        <w:t xml:space="preserve"> pada Masyarakat Banjar di Kalimantan Selatan. </w:t>
      </w:r>
      <w:r>
        <w:rPr>
          <w:rFonts w:ascii="Book Antiqua" w:eastAsia="Book Antiqua" w:hAnsi="Book Antiqua" w:cs="Book Antiqua"/>
          <w:i/>
        </w:rPr>
        <w:t xml:space="preserve">STILISTIKA: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Bahasa, Sastra, Dan </w:t>
      </w:r>
      <w:proofErr w:type="spellStart"/>
      <w:r>
        <w:rPr>
          <w:rFonts w:ascii="Book Antiqua" w:eastAsia="Book Antiqua" w:hAnsi="Book Antiqua" w:cs="Book Antiqua"/>
          <w:i/>
        </w:rPr>
        <w:t>Pengajarannya</w:t>
      </w:r>
      <w:proofErr w:type="spellEnd"/>
      <w:r>
        <w:rPr>
          <w:rFonts w:ascii="Book Antiqua" w:eastAsia="Book Antiqua" w:hAnsi="Book Antiqua" w:cs="Book Antiqua"/>
        </w:rPr>
        <w:t xml:space="preserve">, </w:t>
      </w:r>
      <w:r>
        <w:rPr>
          <w:rFonts w:ascii="Book Antiqua" w:eastAsia="Book Antiqua" w:hAnsi="Book Antiqua" w:cs="Book Antiqua"/>
          <w:i/>
        </w:rPr>
        <w:t>3</w:t>
      </w:r>
      <w:r>
        <w:rPr>
          <w:rFonts w:ascii="Book Antiqua" w:eastAsia="Book Antiqua" w:hAnsi="Book Antiqua" w:cs="Book Antiqua"/>
        </w:rPr>
        <w:t xml:space="preserve">(1), 47–55. </w:t>
      </w:r>
      <w:hyperlink r:id="rId28" w:history="1">
        <w:r w:rsidR="00BA7D3D" w:rsidRPr="00A3013C">
          <w:rPr>
            <w:rStyle w:val="Hyperlink"/>
            <w:rFonts w:ascii="Book Antiqua" w:eastAsia="Book Antiqua" w:hAnsi="Book Antiqua" w:cs="Book Antiqua"/>
          </w:rPr>
          <w:t>https://doi.org/10.33654/sti.v3i1.505</w:t>
        </w:r>
      </w:hyperlink>
    </w:p>
    <w:p w14:paraId="302297F8" w14:textId="7899E660"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Hoseani</w:t>
      </w:r>
      <w:proofErr w:type="spellEnd"/>
      <w:r>
        <w:rPr>
          <w:rFonts w:ascii="Book Antiqua" w:eastAsia="Book Antiqua" w:hAnsi="Book Antiqua" w:cs="Book Antiqua"/>
        </w:rPr>
        <w:t xml:space="preserve">, R., &amp; Yohana, F. M. (2020).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Sistem</w:t>
      </w:r>
      <w:proofErr w:type="spellEnd"/>
      <w:r>
        <w:rPr>
          <w:rFonts w:ascii="Book Antiqua" w:eastAsia="Book Antiqua" w:hAnsi="Book Antiqua" w:cs="Book Antiqua"/>
        </w:rPr>
        <w:t xml:space="preserve"> Tanda di Pusat </w:t>
      </w:r>
      <w:proofErr w:type="spellStart"/>
      <w:r>
        <w:rPr>
          <w:rFonts w:ascii="Book Antiqua" w:eastAsia="Book Antiqua" w:hAnsi="Book Antiqua" w:cs="Book Antiqua"/>
        </w:rPr>
        <w:t>Perbelanjaan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Charles Sanders Peirce. </w:t>
      </w:r>
      <w:r>
        <w:rPr>
          <w:rFonts w:ascii="Book Antiqua" w:eastAsia="Book Antiqua" w:hAnsi="Book Antiqua" w:cs="Book Antiqua"/>
          <w:i/>
        </w:rPr>
        <w:t>Human Narratives</w:t>
      </w:r>
      <w:r>
        <w:rPr>
          <w:rFonts w:ascii="Book Antiqua" w:eastAsia="Book Antiqua" w:hAnsi="Book Antiqua" w:cs="Book Antiqua"/>
        </w:rPr>
        <w:t xml:space="preserve">, </w:t>
      </w:r>
      <w:r>
        <w:rPr>
          <w:rFonts w:ascii="Book Antiqua" w:eastAsia="Book Antiqua" w:hAnsi="Book Antiqua" w:cs="Book Antiqua"/>
          <w:i/>
        </w:rPr>
        <w:t>2</w:t>
      </w:r>
      <w:r>
        <w:rPr>
          <w:rFonts w:ascii="Book Antiqua" w:eastAsia="Book Antiqua" w:hAnsi="Book Antiqua" w:cs="Book Antiqua"/>
        </w:rPr>
        <w:t xml:space="preserve">(1), 39–49. </w:t>
      </w:r>
      <w:hyperlink r:id="rId29" w:history="1">
        <w:r w:rsidR="00BA7D3D" w:rsidRPr="00A3013C">
          <w:rPr>
            <w:rStyle w:val="Hyperlink"/>
            <w:rFonts w:ascii="Book Antiqua" w:eastAsia="Book Antiqua" w:hAnsi="Book Antiqua" w:cs="Book Antiqua"/>
          </w:rPr>
          <w:t>https://doi.org/10.30998/hn.v2i1.578</w:t>
        </w:r>
      </w:hyperlink>
    </w:p>
    <w:p w14:paraId="3A2CD56B" w14:textId="77777777"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Hurgronje</w:t>
      </w:r>
      <w:proofErr w:type="spellEnd"/>
      <w:r>
        <w:rPr>
          <w:rFonts w:ascii="Book Antiqua" w:eastAsia="Book Antiqua" w:hAnsi="Book Antiqua" w:cs="Book Antiqua"/>
        </w:rPr>
        <w:t xml:space="preserve">, C. S. (2019). </w:t>
      </w:r>
      <w:r>
        <w:rPr>
          <w:rFonts w:ascii="Book Antiqua" w:eastAsia="Book Antiqua" w:hAnsi="Book Antiqua" w:cs="Book Antiqua"/>
          <w:i/>
        </w:rPr>
        <w:t xml:space="preserve">Orang </w:t>
      </w:r>
      <w:proofErr w:type="spellStart"/>
      <w:proofErr w:type="gramStart"/>
      <w:r>
        <w:rPr>
          <w:rFonts w:ascii="Book Antiqua" w:eastAsia="Book Antiqua" w:hAnsi="Book Antiqua" w:cs="Book Antiqua"/>
          <w:i/>
        </w:rPr>
        <w:t>Aceh:Budaya</w:t>
      </w:r>
      <w:proofErr w:type="spellEnd"/>
      <w:proofErr w:type="gramEnd"/>
      <w:r>
        <w:rPr>
          <w:rFonts w:ascii="Book Antiqua" w:eastAsia="Book Antiqua" w:hAnsi="Book Antiqua" w:cs="Book Antiqua"/>
          <w:i/>
        </w:rPr>
        <w:t xml:space="preserve">, Masyarakat dan </w:t>
      </w:r>
      <w:proofErr w:type="spellStart"/>
      <w:r>
        <w:rPr>
          <w:rFonts w:ascii="Book Antiqua" w:eastAsia="Book Antiqua" w:hAnsi="Book Antiqua" w:cs="Book Antiqua"/>
          <w:i/>
        </w:rPr>
        <w:t>Politik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Kolonial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Buku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Pertama</w:t>
      </w:r>
      <w:proofErr w:type="spellEnd"/>
      <w:r>
        <w:rPr>
          <w:rFonts w:ascii="Book Antiqua" w:eastAsia="Book Antiqua" w:hAnsi="Book Antiqua" w:cs="Book Antiqua"/>
          <w:i/>
        </w:rPr>
        <w:t>)</w:t>
      </w:r>
      <w:r>
        <w:rPr>
          <w:rFonts w:ascii="Book Antiqua" w:eastAsia="Book Antiqua" w:hAnsi="Book Antiqua" w:cs="Book Antiqua"/>
        </w:rPr>
        <w:t xml:space="preserve">. </w:t>
      </w:r>
      <w:proofErr w:type="spellStart"/>
      <w:r>
        <w:rPr>
          <w:rFonts w:ascii="Book Antiqua" w:eastAsia="Book Antiqua" w:hAnsi="Book Antiqua" w:cs="Book Antiqua"/>
        </w:rPr>
        <w:t>IRCiSoD</w:t>
      </w:r>
      <w:proofErr w:type="spellEnd"/>
      <w:r>
        <w:rPr>
          <w:rFonts w:ascii="Book Antiqua" w:eastAsia="Book Antiqua" w:hAnsi="Book Antiqua" w:cs="Book Antiqua"/>
        </w:rPr>
        <w:t>.</w:t>
      </w:r>
    </w:p>
    <w:p w14:paraId="650438EB" w14:textId="77777777" w:rsidR="001A6259" w:rsidRDefault="001A6259">
      <w:pPr>
        <w:widowControl w:val="0"/>
        <w:spacing w:after="200" w:line="480" w:lineRule="auto"/>
        <w:ind w:firstLine="567"/>
        <w:jc w:val="both"/>
        <w:rPr>
          <w:rFonts w:ascii="Book Antiqua" w:eastAsia="Book Antiqua" w:hAnsi="Book Antiqua" w:cs="Book Antiqua"/>
        </w:rPr>
      </w:pPr>
    </w:p>
    <w:p w14:paraId="6E088169" w14:textId="483D2CE6"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Idris Mboka, I. S. (2020).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Lirik</w:t>
      </w:r>
      <w:proofErr w:type="spellEnd"/>
      <w:r>
        <w:rPr>
          <w:rFonts w:ascii="Book Antiqua" w:eastAsia="Book Antiqua" w:hAnsi="Book Antiqua" w:cs="Book Antiqua"/>
        </w:rPr>
        <w:t xml:space="preserve"> Lagu Gawi “Ine Pare” Karya Frans Tuku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Semiotik</w:t>
      </w:r>
      <w:proofErr w:type="spellEnd"/>
      <w:r>
        <w:rPr>
          <w:rFonts w:ascii="Book Antiqua" w:eastAsia="Book Antiqua" w:hAnsi="Book Antiqua" w:cs="Book Antiqua"/>
        </w:rPr>
        <w:t xml:space="preserve"> Carles S. Peirce). </w:t>
      </w:r>
      <w:r>
        <w:rPr>
          <w:rFonts w:ascii="Book Antiqua" w:eastAsia="Book Antiqua" w:hAnsi="Book Antiqua" w:cs="Book Antiqua"/>
          <w:i/>
        </w:rPr>
        <w:t xml:space="preserve">Program Studi Pendidikan Bahasa Dan Sastra Indonesia Universitas Muhammadiyah </w:t>
      </w:r>
      <w:proofErr w:type="spellStart"/>
      <w:r>
        <w:rPr>
          <w:rFonts w:ascii="Book Antiqua" w:eastAsia="Book Antiqua" w:hAnsi="Book Antiqua" w:cs="Book Antiqua"/>
          <w:i/>
        </w:rPr>
        <w:t>Kupang</w:t>
      </w:r>
      <w:proofErr w:type="spellEnd"/>
      <w:r>
        <w:rPr>
          <w:rFonts w:ascii="Book Antiqua" w:eastAsia="Book Antiqua" w:hAnsi="Book Antiqua" w:cs="Book Antiqua"/>
        </w:rPr>
        <w:t xml:space="preserve">, </w:t>
      </w:r>
      <w:r>
        <w:rPr>
          <w:rFonts w:ascii="Book Antiqua" w:eastAsia="Book Antiqua" w:hAnsi="Book Antiqua" w:cs="Book Antiqua"/>
          <w:i/>
        </w:rPr>
        <w:t>8</w:t>
      </w:r>
      <w:r>
        <w:rPr>
          <w:rFonts w:ascii="Book Antiqua" w:eastAsia="Book Antiqua" w:hAnsi="Book Antiqua" w:cs="Book Antiqua"/>
        </w:rPr>
        <w:t xml:space="preserve">(2), 111–122. </w:t>
      </w:r>
      <w:hyperlink r:id="rId30" w:history="1">
        <w:r w:rsidR="00BA7D3D" w:rsidRPr="00A3013C">
          <w:rPr>
            <w:rStyle w:val="Hyperlink"/>
            <w:rFonts w:ascii="Book Antiqua" w:eastAsia="Book Antiqua" w:hAnsi="Book Antiqua" w:cs="Book Antiqua"/>
          </w:rPr>
          <w:t>https://doi.org/10.36232/pendidikan.v8i2.451</w:t>
        </w:r>
      </w:hyperlink>
    </w:p>
    <w:p w14:paraId="599A5B53" w14:textId="3EEAAE54" w:rsidR="00BA7D3D"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Irmanda</w:t>
      </w:r>
      <w:proofErr w:type="spellEnd"/>
      <w:r>
        <w:rPr>
          <w:rFonts w:ascii="Book Antiqua" w:eastAsia="Book Antiqua" w:hAnsi="Book Antiqua" w:cs="Book Antiqua"/>
        </w:rPr>
        <w:t xml:space="preserve">, H. N., &amp; Ria </w:t>
      </w:r>
      <w:proofErr w:type="spellStart"/>
      <w:r>
        <w:rPr>
          <w:rFonts w:ascii="Book Antiqua" w:eastAsia="Book Antiqua" w:hAnsi="Book Antiqua" w:cs="Book Antiqua"/>
        </w:rPr>
        <w:t>Astriratma</w:t>
      </w:r>
      <w:proofErr w:type="spellEnd"/>
      <w:r>
        <w:rPr>
          <w:rFonts w:ascii="Book Antiqua" w:eastAsia="Book Antiqua" w:hAnsi="Book Antiqua" w:cs="Book Antiqua"/>
        </w:rPr>
        <w:t xml:space="preserve">. (2020). </w:t>
      </w:r>
      <w:proofErr w:type="spellStart"/>
      <w:r>
        <w:rPr>
          <w:rFonts w:ascii="Book Antiqua" w:eastAsia="Book Antiqua" w:hAnsi="Book Antiqua" w:cs="Book Antiqua"/>
        </w:rPr>
        <w:t>Klasifikasi</w:t>
      </w:r>
      <w:proofErr w:type="spellEnd"/>
      <w:r>
        <w:rPr>
          <w:rFonts w:ascii="Book Antiqua" w:eastAsia="Book Antiqua" w:hAnsi="Book Antiqua" w:cs="Book Antiqua"/>
        </w:rPr>
        <w:t xml:space="preserve"> Jenis Pantun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Metode Support Vector Machines (SVM).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RESTI (</w:t>
      </w:r>
      <w:proofErr w:type="spellStart"/>
      <w:r>
        <w:rPr>
          <w:rFonts w:ascii="Book Antiqua" w:eastAsia="Book Antiqua" w:hAnsi="Book Antiqua" w:cs="Book Antiqua"/>
          <w:i/>
        </w:rPr>
        <w:t>Rekayasa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Sistem</w:t>
      </w:r>
      <w:proofErr w:type="spellEnd"/>
      <w:r>
        <w:rPr>
          <w:rFonts w:ascii="Book Antiqua" w:eastAsia="Book Antiqua" w:hAnsi="Book Antiqua" w:cs="Book Antiqua"/>
          <w:i/>
        </w:rPr>
        <w:t xml:space="preserve"> Dan </w:t>
      </w:r>
      <w:proofErr w:type="spellStart"/>
      <w:r>
        <w:rPr>
          <w:rFonts w:ascii="Book Antiqua" w:eastAsia="Book Antiqua" w:hAnsi="Book Antiqua" w:cs="Book Antiqua"/>
          <w:i/>
        </w:rPr>
        <w:t>Teknologi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Informasi</w:t>
      </w:r>
      <w:proofErr w:type="spellEnd"/>
      <w:r>
        <w:rPr>
          <w:rFonts w:ascii="Book Antiqua" w:eastAsia="Book Antiqua" w:hAnsi="Book Antiqua" w:cs="Book Antiqua"/>
          <w:i/>
        </w:rPr>
        <w:t>)</w:t>
      </w:r>
      <w:r>
        <w:rPr>
          <w:rFonts w:ascii="Book Antiqua" w:eastAsia="Book Antiqua" w:hAnsi="Book Antiqua" w:cs="Book Antiqua"/>
        </w:rPr>
        <w:t xml:space="preserve">, </w:t>
      </w:r>
      <w:r>
        <w:rPr>
          <w:rFonts w:ascii="Book Antiqua" w:eastAsia="Book Antiqua" w:hAnsi="Book Antiqua" w:cs="Book Antiqua"/>
          <w:i/>
        </w:rPr>
        <w:t>4</w:t>
      </w:r>
      <w:r>
        <w:rPr>
          <w:rFonts w:ascii="Book Antiqua" w:eastAsia="Book Antiqua" w:hAnsi="Book Antiqua" w:cs="Book Antiqua"/>
        </w:rPr>
        <w:t xml:space="preserve">(5), 915–922. </w:t>
      </w:r>
      <w:hyperlink r:id="rId31" w:history="1">
        <w:r w:rsidR="00BA7D3D" w:rsidRPr="00A3013C">
          <w:rPr>
            <w:rStyle w:val="Hyperlink"/>
            <w:rFonts w:ascii="Book Antiqua" w:eastAsia="Book Antiqua" w:hAnsi="Book Antiqua" w:cs="Book Antiqua"/>
          </w:rPr>
          <w:t>https://doi.org/10.29207/resti.v4i5.2313</w:t>
        </w:r>
      </w:hyperlink>
    </w:p>
    <w:p w14:paraId="203DA109" w14:textId="378DE516"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lastRenderedPageBreak/>
        <w:t xml:space="preserve">Jafar </w:t>
      </w:r>
      <w:proofErr w:type="spellStart"/>
      <w:r>
        <w:rPr>
          <w:rFonts w:ascii="Book Antiqua" w:eastAsia="Book Antiqua" w:hAnsi="Book Antiqua" w:cs="Book Antiqua"/>
        </w:rPr>
        <w:t>Lantowa</w:t>
      </w:r>
      <w:proofErr w:type="spellEnd"/>
      <w:r>
        <w:rPr>
          <w:rFonts w:ascii="Book Antiqua" w:eastAsia="Book Antiqua" w:hAnsi="Book Antiqua" w:cs="Book Antiqua"/>
        </w:rPr>
        <w:t xml:space="preserve">, N. M. M. dan M. K. (2017). </w:t>
      </w:r>
      <w:proofErr w:type="spellStart"/>
      <w:r>
        <w:rPr>
          <w:rFonts w:ascii="Book Antiqua" w:eastAsia="Book Antiqua" w:hAnsi="Book Antiqua" w:cs="Book Antiqua"/>
          <w:i/>
        </w:rPr>
        <w:t>Semiotika</w:t>
      </w:r>
      <w:proofErr w:type="spellEnd"/>
      <w:r>
        <w:rPr>
          <w:rFonts w:ascii="Book Antiqua" w:eastAsia="Book Antiqua" w:hAnsi="Book Antiqua" w:cs="Book Antiqua"/>
          <w:i/>
        </w:rPr>
        <w:t xml:space="preserve"> Teori, Metode dan </w:t>
      </w:r>
      <w:proofErr w:type="spellStart"/>
      <w:r>
        <w:rPr>
          <w:rFonts w:ascii="Book Antiqua" w:eastAsia="Book Antiqua" w:hAnsi="Book Antiqua" w:cs="Book Antiqua"/>
          <w:i/>
        </w:rPr>
        <w:t>Penerapannya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Penelitian</w:t>
      </w:r>
      <w:proofErr w:type="spellEnd"/>
      <w:r>
        <w:rPr>
          <w:rFonts w:ascii="Book Antiqua" w:eastAsia="Book Antiqua" w:hAnsi="Book Antiqua" w:cs="Book Antiqua"/>
          <w:i/>
        </w:rPr>
        <w:t xml:space="preserve"> sastra</w:t>
      </w:r>
      <w:r>
        <w:rPr>
          <w:rFonts w:ascii="Book Antiqua" w:eastAsia="Book Antiqua" w:hAnsi="Book Antiqua" w:cs="Book Antiqua"/>
        </w:rPr>
        <w:t xml:space="preserve">. </w:t>
      </w:r>
      <w:proofErr w:type="spellStart"/>
      <w:r>
        <w:rPr>
          <w:rFonts w:ascii="Book Antiqua" w:eastAsia="Book Antiqua" w:hAnsi="Book Antiqua" w:cs="Book Antiqua"/>
        </w:rPr>
        <w:t>Deepublish</w:t>
      </w:r>
      <w:proofErr w:type="spellEnd"/>
      <w:r>
        <w:rPr>
          <w:rFonts w:ascii="Book Antiqua" w:eastAsia="Book Antiqua" w:hAnsi="Book Antiqua" w:cs="Book Antiqua"/>
        </w:rPr>
        <w:t>.</w:t>
      </w:r>
    </w:p>
    <w:p w14:paraId="77578B04" w14:textId="5D39F035"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Kartika, K. W. P., Rahman, Z., &amp; Al Hakim, M. S. M. (2020).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Lagu </w:t>
      </w:r>
      <w:proofErr w:type="spellStart"/>
      <w:r>
        <w:rPr>
          <w:rFonts w:ascii="Book Antiqua" w:eastAsia="Book Antiqua" w:hAnsi="Book Antiqua" w:cs="Book Antiqua"/>
        </w:rPr>
        <w:t>Sazanka</w:t>
      </w:r>
      <w:proofErr w:type="spellEnd"/>
      <w:r>
        <w:rPr>
          <w:rFonts w:ascii="Book Antiqua" w:eastAsia="Book Antiqua" w:hAnsi="Book Antiqua" w:cs="Book Antiqua"/>
        </w:rPr>
        <w:t xml:space="preserve"> (Kajian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Pendidikan Bahasa </w:t>
      </w:r>
      <w:proofErr w:type="spellStart"/>
      <w:r>
        <w:rPr>
          <w:rFonts w:ascii="Book Antiqua" w:eastAsia="Book Antiqua" w:hAnsi="Book Antiqua" w:cs="Book Antiqua"/>
          <w:i/>
        </w:rPr>
        <w:t>Jepang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Undiksha</w:t>
      </w:r>
      <w:proofErr w:type="spellEnd"/>
      <w:r>
        <w:rPr>
          <w:rFonts w:ascii="Book Antiqua" w:eastAsia="Book Antiqua" w:hAnsi="Book Antiqua" w:cs="Book Antiqua"/>
        </w:rPr>
        <w:t xml:space="preserve">, </w:t>
      </w:r>
      <w:r>
        <w:rPr>
          <w:rFonts w:ascii="Book Antiqua" w:eastAsia="Book Antiqua" w:hAnsi="Book Antiqua" w:cs="Book Antiqua"/>
          <w:i/>
        </w:rPr>
        <w:t>6</w:t>
      </w:r>
      <w:r>
        <w:rPr>
          <w:rFonts w:ascii="Book Antiqua" w:eastAsia="Book Antiqua" w:hAnsi="Book Antiqua" w:cs="Book Antiqua"/>
        </w:rPr>
        <w:t xml:space="preserve">(3), 308–313. </w:t>
      </w:r>
      <w:hyperlink r:id="rId32" w:history="1">
        <w:r w:rsidR="00BA7D3D" w:rsidRPr="00A3013C">
          <w:rPr>
            <w:rStyle w:val="Hyperlink"/>
            <w:rFonts w:ascii="Book Antiqua" w:eastAsia="Book Antiqua" w:hAnsi="Book Antiqua" w:cs="Book Antiqua"/>
          </w:rPr>
          <w:t>https://doi.org/10.23887/jpbj.v6i3.25813</w:t>
        </w:r>
      </w:hyperlink>
    </w:p>
    <w:p w14:paraId="747D13DB" w14:textId="53340238"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Kunmei</w:t>
      </w:r>
      <w:proofErr w:type="spellEnd"/>
      <w:r>
        <w:rPr>
          <w:rFonts w:ascii="Book Antiqua" w:eastAsia="Book Antiqua" w:hAnsi="Book Antiqua" w:cs="Book Antiqua"/>
        </w:rPr>
        <w:t xml:space="preserve">, L., Indira, D., </w:t>
      </w:r>
      <w:proofErr w:type="spellStart"/>
      <w:r>
        <w:rPr>
          <w:rFonts w:ascii="Book Antiqua" w:eastAsia="Book Antiqua" w:hAnsi="Book Antiqua" w:cs="Book Antiqua"/>
        </w:rPr>
        <w:t>Soeria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Soemantri</w:t>
      </w:r>
      <w:proofErr w:type="spellEnd"/>
      <w:r>
        <w:rPr>
          <w:rFonts w:ascii="Book Antiqua" w:eastAsia="Book Antiqua" w:hAnsi="Book Antiqua" w:cs="Book Antiqua"/>
        </w:rPr>
        <w:t xml:space="preserve">, Y., &amp; Lupi </w:t>
      </w:r>
      <w:proofErr w:type="spellStart"/>
      <w:r>
        <w:rPr>
          <w:rFonts w:ascii="Book Antiqua" w:eastAsia="Book Antiqua" w:hAnsi="Book Antiqua" w:cs="Book Antiqua"/>
        </w:rPr>
        <w:t>Ardiati</w:t>
      </w:r>
      <w:proofErr w:type="spellEnd"/>
      <w:r>
        <w:rPr>
          <w:rFonts w:ascii="Book Antiqua" w:eastAsia="Book Antiqua" w:hAnsi="Book Antiqua" w:cs="Book Antiqua"/>
        </w:rPr>
        <w:t xml:space="preserve">, R. (2022).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Pierce: </w:t>
      </w:r>
      <w:proofErr w:type="spellStart"/>
      <w:r>
        <w:rPr>
          <w:rFonts w:ascii="Book Antiqua" w:eastAsia="Book Antiqua" w:hAnsi="Book Antiqua" w:cs="Book Antiqua"/>
        </w:rPr>
        <w:t>Perbandingan</w:t>
      </w:r>
      <w:proofErr w:type="spellEnd"/>
      <w:r>
        <w:rPr>
          <w:rFonts w:ascii="Book Antiqua" w:eastAsia="Book Antiqua" w:hAnsi="Book Antiqua" w:cs="Book Antiqua"/>
        </w:rPr>
        <w:t xml:space="preserve"> Poster </w:t>
      </w:r>
      <w:proofErr w:type="spellStart"/>
      <w:r>
        <w:rPr>
          <w:rFonts w:ascii="Book Antiqua" w:eastAsia="Book Antiqua" w:hAnsi="Book Antiqua" w:cs="Book Antiqua"/>
        </w:rPr>
        <w:t>Iklan</w:t>
      </w:r>
      <w:proofErr w:type="spellEnd"/>
      <w:r>
        <w:rPr>
          <w:rFonts w:ascii="Book Antiqua" w:eastAsia="Book Antiqua" w:hAnsi="Book Antiqua" w:cs="Book Antiqua"/>
        </w:rPr>
        <w:t xml:space="preserve"> Sampo Di </w:t>
      </w:r>
      <w:proofErr w:type="spellStart"/>
      <w:r>
        <w:rPr>
          <w:rFonts w:ascii="Book Antiqua" w:eastAsia="Book Antiqua" w:hAnsi="Book Antiqua" w:cs="Book Antiqua"/>
        </w:rPr>
        <w:t>Tiongkok</w:t>
      </w:r>
      <w:proofErr w:type="spellEnd"/>
      <w:r>
        <w:rPr>
          <w:rFonts w:ascii="Book Antiqua" w:eastAsia="Book Antiqua" w:hAnsi="Book Antiqua" w:cs="Book Antiqua"/>
        </w:rPr>
        <w:t xml:space="preserve"> Dan Indonesia.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Mimesis</w:t>
      </w:r>
      <w:r>
        <w:rPr>
          <w:rFonts w:ascii="Book Antiqua" w:eastAsia="Book Antiqua" w:hAnsi="Book Antiqua" w:cs="Book Antiqua"/>
        </w:rPr>
        <w:t xml:space="preserve">, </w:t>
      </w:r>
      <w:r>
        <w:rPr>
          <w:rFonts w:ascii="Book Antiqua" w:eastAsia="Book Antiqua" w:hAnsi="Book Antiqua" w:cs="Book Antiqua"/>
          <w:i/>
        </w:rPr>
        <w:t>3</w:t>
      </w:r>
      <w:r>
        <w:rPr>
          <w:rFonts w:ascii="Book Antiqua" w:eastAsia="Book Antiqua" w:hAnsi="Book Antiqua" w:cs="Book Antiqua"/>
        </w:rPr>
        <w:t xml:space="preserve">(1), 58–74. </w:t>
      </w:r>
      <w:hyperlink r:id="rId33" w:history="1">
        <w:r w:rsidR="00BA7D3D" w:rsidRPr="00A3013C">
          <w:rPr>
            <w:rStyle w:val="Hyperlink"/>
            <w:rFonts w:ascii="Book Antiqua" w:eastAsia="Book Antiqua" w:hAnsi="Book Antiqua" w:cs="Book Antiqua"/>
          </w:rPr>
          <w:t>https://doi.org/10.12928/mms.v3i1.5560</w:t>
        </w:r>
      </w:hyperlink>
    </w:p>
    <w:p w14:paraId="7D6FBF0D" w14:textId="2EF06C2E"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Linda R. M. </w:t>
      </w:r>
      <w:proofErr w:type="spellStart"/>
      <w:r>
        <w:rPr>
          <w:rFonts w:ascii="Book Antiqua" w:eastAsia="Book Antiqua" w:hAnsi="Book Antiqua" w:cs="Book Antiqua"/>
        </w:rPr>
        <w:t>Gurning</w:t>
      </w:r>
      <w:proofErr w:type="spellEnd"/>
      <w:r>
        <w:rPr>
          <w:rFonts w:ascii="Book Antiqua" w:eastAsia="Book Antiqua" w:hAnsi="Book Antiqua" w:cs="Book Antiqua"/>
        </w:rPr>
        <w:t xml:space="preserve">, A. H. D. (2020).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Logo Uniqlo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Mencitrakan</w:t>
      </w:r>
      <w:proofErr w:type="spellEnd"/>
      <w:r>
        <w:rPr>
          <w:rFonts w:ascii="Book Antiqua" w:eastAsia="Book Antiqua" w:hAnsi="Book Antiqua" w:cs="Book Antiqua"/>
        </w:rPr>
        <w:t xml:space="preserve"> Uniqlo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Merek </w:t>
      </w:r>
      <w:proofErr w:type="spellStart"/>
      <w:r>
        <w:rPr>
          <w:rFonts w:ascii="Book Antiqua" w:eastAsia="Book Antiqua" w:hAnsi="Book Antiqua" w:cs="Book Antiqua"/>
        </w:rPr>
        <w:t>Ritail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Pakaian</w:t>
      </w:r>
      <w:proofErr w:type="spellEnd"/>
      <w:r>
        <w:rPr>
          <w:rFonts w:ascii="Book Antiqua" w:eastAsia="Book Antiqua" w:hAnsi="Book Antiqua" w:cs="Book Antiqua"/>
        </w:rPr>
        <w:t xml:space="preserve"> Asal </w:t>
      </w:r>
      <w:proofErr w:type="spellStart"/>
      <w:r>
        <w:rPr>
          <w:rFonts w:ascii="Book Antiqua" w:eastAsia="Book Antiqua" w:hAnsi="Book Antiqua" w:cs="Book Antiqua"/>
        </w:rPr>
        <w:t>Jepang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melalui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Penerapan</w:t>
      </w:r>
      <w:proofErr w:type="spellEnd"/>
      <w:r>
        <w:rPr>
          <w:rFonts w:ascii="Book Antiqua" w:eastAsia="Book Antiqua" w:hAnsi="Book Antiqua" w:cs="Book Antiqua"/>
        </w:rPr>
        <w:t xml:space="preserve"> Teori Charles Sanders Peirce.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Magenta|, STMK </w:t>
      </w:r>
      <w:proofErr w:type="spellStart"/>
      <w:r>
        <w:rPr>
          <w:rFonts w:ascii="Book Antiqua" w:eastAsia="Book Antiqua" w:hAnsi="Book Antiqua" w:cs="Book Antiqua"/>
          <w:i/>
        </w:rPr>
        <w:t>Trisakti</w:t>
      </w:r>
      <w:proofErr w:type="spellEnd"/>
      <w:r>
        <w:rPr>
          <w:rFonts w:ascii="Book Antiqua" w:eastAsia="Book Antiqua" w:hAnsi="Book Antiqua" w:cs="Book Antiqua"/>
        </w:rPr>
        <w:t xml:space="preserve">, </w:t>
      </w:r>
      <w:r>
        <w:rPr>
          <w:rFonts w:ascii="Book Antiqua" w:eastAsia="Book Antiqua" w:hAnsi="Book Antiqua" w:cs="Book Antiqua"/>
          <w:i/>
        </w:rPr>
        <w:t>4</w:t>
      </w:r>
      <w:r>
        <w:rPr>
          <w:rFonts w:ascii="Book Antiqua" w:eastAsia="Book Antiqua" w:hAnsi="Book Antiqua" w:cs="Book Antiqua"/>
        </w:rPr>
        <w:t xml:space="preserve">(02), 629–651. </w:t>
      </w:r>
      <w:hyperlink r:id="rId34" w:history="1">
        <w:r w:rsidR="00BA7D3D" w:rsidRPr="00A3013C">
          <w:rPr>
            <w:rStyle w:val="Hyperlink"/>
            <w:rFonts w:ascii="Book Antiqua" w:eastAsia="Book Antiqua" w:hAnsi="Book Antiqua" w:cs="Book Antiqua"/>
          </w:rPr>
          <w:t>https://doi.org/10.61344/magenta.v4i02.57</w:t>
        </w:r>
      </w:hyperlink>
    </w:p>
    <w:p w14:paraId="430157B9" w14:textId="30392983"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Lubis, A. H. (2019). </w:t>
      </w:r>
      <w:proofErr w:type="spellStart"/>
      <w:r>
        <w:rPr>
          <w:rFonts w:ascii="Book Antiqua" w:eastAsia="Book Antiqua" w:hAnsi="Book Antiqua" w:cs="Book Antiqua"/>
        </w:rPr>
        <w:t>Pragmatisme</w:t>
      </w:r>
      <w:proofErr w:type="spellEnd"/>
      <w:r>
        <w:rPr>
          <w:rFonts w:ascii="Book Antiqua" w:eastAsia="Book Antiqua" w:hAnsi="Book Antiqua" w:cs="Book Antiqua"/>
        </w:rPr>
        <w:t xml:space="preserve"> Charles S. Peirce dan </w:t>
      </w:r>
      <w:proofErr w:type="spellStart"/>
      <w:r>
        <w:rPr>
          <w:rFonts w:ascii="Book Antiqua" w:eastAsia="Book Antiqua" w:hAnsi="Book Antiqua" w:cs="Book Antiqua"/>
        </w:rPr>
        <w:t>Implikasinya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Penentuan</w:t>
      </w:r>
      <w:proofErr w:type="spellEnd"/>
      <w:r>
        <w:rPr>
          <w:rFonts w:ascii="Book Antiqua" w:eastAsia="Book Antiqua" w:hAnsi="Book Antiqua" w:cs="Book Antiqua"/>
        </w:rPr>
        <w:t xml:space="preserve"> Awal Waktu Salat dan </w:t>
      </w:r>
      <w:proofErr w:type="spellStart"/>
      <w:r>
        <w:rPr>
          <w:rFonts w:ascii="Book Antiqua" w:eastAsia="Book Antiqua" w:hAnsi="Book Antiqua" w:cs="Book Antiqua"/>
        </w:rPr>
        <w:t>Pelaksanaannya</w:t>
      </w:r>
      <w:proofErr w:type="spellEnd"/>
      <w:r>
        <w:rPr>
          <w:rFonts w:ascii="Book Antiqua" w:eastAsia="Book Antiqua" w:hAnsi="Book Antiqua" w:cs="Book Antiqua"/>
        </w:rPr>
        <w:t xml:space="preserve">. </w:t>
      </w:r>
      <w:r>
        <w:rPr>
          <w:rFonts w:ascii="Book Antiqua" w:eastAsia="Book Antiqua" w:hAnsi="Book Antiqua" w:cs="Book Antiqua"/>
          <w:i/>
        </w:rPr>
        <w:t xml:space="preserve">Al-Marshad: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Astronomi</w:t>
      </w:r>
      <w:proofErr w:type="spellEnd"/>
      <w:r>
        <w:rPr>
          <w:rFonts w:ascii="Book Antiqua" w:eastAsia="Book Antiqua" w:hAnsi="Book Antiqua" w:cs="Book Antiqua"/>
          <w:i/>
        </w:rPr>
        <w:t xml:space="preserve"> Islam Dan </w:t>
      </w:r>
      <w:proofErr w:type="spellStart"/>
      <w:r>
        <w:rPr>
          <w:rFonts w:ascii="Book Antiqua" w:eastAsia="Book Antiqua" w:hAnsi="Book Antiqua" w:cs="Book Antiqua"/>
          <w:i/>
        </w:rPr>
        <w:t>Ilmu-Ilmu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Berkaitan</w:t>
      </w:r>
      <w:proofErr w:type="spellEnd"/>
      <w:r>
        <w:rPr>
          <w:rFonts w:ascii="Book Antiqua" w:eastAsia="Book Antiqua" w:hAnsi="Book Antiqua" w:cs="Book Antiqua"/>
        </w:rPr>
        <w:t xml:space="preserve">, </w:t>
      </w:r>
      <w:r>
        <w:rPr>
          <w:rFonts w:ascii="Book Antiqua" w:eastAsia="Book Antiqua" w:hAnsi="Book Antiqua" w:cs="Book Antiqua"/>
          <w:i/>
        </w:rPr>
        <w:t>5</w:t>
      </w:r>
      <w:r>
        <w:rPr>
          <w:rFonts w:ascii="Book Antiqua" w:eastAsia="Book Antiqua" w:hAnsi="Book Antiqua" w:cs="Book Antiqua"/>
        </w:rPr>
        <w:t xml:space="preserve">(1), 14–35. </w:t>
      </w:r>
      <w:hyperlink r:id="rId35" w:history="1">
        <w:r w:rsidR="00BA7D3D" w:rsidRPr="00A3013C">
          <w:rPr>
            <w:rStyle w:val="Hyperlink"/>
            <w:rFonts w:ascii="Book Antiqua" w:eastAsia="Book Antiqua" w:hAnsi="Book Antiqua" w:cs="Book Antiqua"/>
          </w:rPr>
          <w:t>https://doi.org/10.30596/jam.v5i1.2743</w:t>
        </w:r>
      </w:hyperlink>
    </w:p>
    <w:p w14:paraId="258F33BE" w14:textId="4499C216"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Luluk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Ulfa</w:t>
      </w:r>
      <w:proofErr w:type="spellEnd"/>
      <w:r>
        <w:rPr>
          <w:rFonts w:ascii="Book Antiqua" w:eastAsia="Book Antiqua" w:hAnsi="Book Antiqua" w:cs="Book Antiqua"/>
        </w:rPr>
        <w:t xml:space="preserve"> Hasanah, N. A. (2021). </w:t>
      </w:r>
      <w:proofErr w:type="spellStart"/>
      <w:r>
        <w:rPr>
          <w:rFonts w:ascii="Book Antiqua" w:eastAsia="Book Antiqua" w:hAnsi="Book Antiqua" w:cs="Book Antiqua"/>
        </w:rPr>
        <w:t>Tradisi</w:t>
      </w:r>
      <w:proofErr w:type="spellEnd"/>
      <w:r>
        <w:rPr>
          <w:rFonts w:ascii="Book Antiqua" w:eastAsia="Book Antiqua" w:hAnsi="Book Antiqua" w:cs="Book Antiqua"/>
        </w:rPr>
        <w:t xml:space="preserve"> Lisan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Media </w:t>
      </w:r>
      <w:proofErr w:type="spellStart"/>
      <w:r>
        <w:rPr>
          <w:rFonts w:ascii="Book Antiqua" w:eastAsia="Book Antiqua" w:hAnsi="Book Antiqua" w:cs="Book Antiqua"/>
        </w:rPr>
        <w:t>Pembelajaran</w:t>
      </w:r>
      <w:proofErr w:type="spellEnd"/>
      <w:r>
        <w:rPr>
          <w:rFonts w:ascii="Book Antiqua" w:eastAsia="Book Antiqua" w:hAnsi="Book Antiqua" w:cs="Book Antiqua"/>
        </w:rPr>
        <w:t xml:space="preserve"> Nilai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Masyarakat.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Ilmiah</w:t>
      </w:r>
      <w:proofErr w:type="spellEnd"/>
      <w:r>
        <w:rPr>
          <w:rFonts w:ascii="Book Antiqua" w:eastAsia="Book Antiqua" w:hAnsi="Book Antiqua" w:cs="Book Antiqua"/>
          <w:i/>
        </w:rPr>
        <w:t xml:space="preserve"> FONEMA</w:t>
      </w:r>
      <w:r>
        <w:rPr>
          <w:rFonts w:ascii="Times New Roman" w:eastAsia="Times New Roman" w:hAnsi="Times New Roman" w:cs="Times New Roman"/>
          <w:i/>
        </w:rPr>
        <w:t> </w:t>
      </w:r>
      <w:r>
        <w:rPr>
          <w:rFonts w:ascii="Book Antiqua" w:eastAsia="Book Antiqua" w:hAnsi="Book Antiqua" w:cs="Book Antiqua"/>
          <w:i/>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Edukasi</w:t>
      </w:r>
      <w:proofErr w:type="spellEnd"/>
      <w:r>
        <w:rPr>
          <w:rFonts w:ascii="Book Antiqua" w:eastAsia="Book Antiqua" w:hAnsi="Book Antiqua" w:cs="Book Antiqua"/>
          <w:i/>
        </w:rPr>
        <w:t xml:space="preserve"> Bahasa Dan Sastra Indonesia</w:t>
      </w:r>
      <w:r>
        <w:rPr>
          <w:rFonts w:ascii="Book Antiqua" w:eastAsia="Book Antiqua" w:hAnsi="Book Antiqua" w:cs="Book Antiqua"/>
        </w:rPr>
        <w:t xml:space="preserve">, </w:t>
      </w:r>
      <w:r>
        <w:rPr>
          <w:rFonts w:ascii="Book Antiqua" w:eastAsia="Book Antiqua" w:hAnsi="Book Antiqua" w:cs="Book Antiqua"/>
          <w:i/>
        </w:rPr>
        <w:t>4</w:t>
      </w:r>
      <w:r>
        <w:rPr>
          <w:rFonts w:ascii="Book Antiqua" w:eastAsia="Book Antiqua" w:hAnsi="Book Antiqua" w:cs="Book Antiqua"/>
        </w:rPr>
        <w:t xml:space="preserve">(1), 48–66. </w:t>
      </w:r>
      <w:hyperlink r:id="rId36" w:history="1">
        <w:r w:rsidR="00BA7D3D" w:rsidRPr="00A3013C">
          <w:rPr>
            <w:rStyle w:val="Hyperlink"/>
            <w:rFonts w:ascii="Book Antiqua" w:eastAsia="Book Antiqua" w:hAnsi="Book Antiqua" w:cs="Book Antiqua"/>
          </w:rPr>
          <w:t>https://doi.org/10.25139/fn.v4i1.3232</w:t>
        </w:r>
      </w:hyperlink>
    </w:p>
    <w:p w14:paraId="01C0CA35" w14:textId="1D1E834E"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lastRenderedPageBreak/>
        <w:t>Mahdayeni</w:t>
      </w:r>
      <w:proofErr w:type="spellEnd"/>
      <w:r>
        <w:rPr>
          <w:rFonts w:ascii="Book Antiqua" w:eastAsia="Book Antiqua" w:hAnsi="Book Antiqua" w:cs="Book Antiqua"/>
        </w:rPr>
        <w:t xml:space="preserve">, Muhammad </w:t>
      </w:r>
      <w:proofErr w:type="spellStart"/>
      <w:r>
        <w:rPr>
          <w:rFonts w:ascii="Book Antiqua" w:eastAsia="Book Antiqua" w:hAnsi="Book Antiqua" w:cs="Book Antiqua"/>
        </w:rPr>
        <w:t>Roihan</w:t>
      </w:r>
      <w:proofErr w:type="spellEnd"/>
      <w:r>
        <w:rPr>
          <w:rFonts w:ascii="Book Antiqua" w:eastAsia="Book Antiqua" w:hAnsi="Book Antiqua" w:cs="Book Antiqua"/>
        </w:rPr>
        <w:t xml:space="preserve"> Alhaddad, A. S. S. (2019). Manusia dan </w:t>
      </w:r>
      <w:proofErr w:type="spellStart"/>
      <w:r>
        <w:rPr>
          <w:rFonts w:ascii="Book Antiqua" w:eastAsia="Book Antiqua" w:hAnsi="Book Antiqua" w:cs="Book Antiqua"/>
        </w:rPr>
        <w:t>Kebudayaan</w:t>
      </w:r>
      <w:proofErr w:type="spellEnd"/>
      <w:r>
        <w:rPr>
          <w:rFonts w:ascii="Book Antiqua" w:eastAsia="Book Antiqua" w:hAnsi="Book Antiqua" w:cs="Book Antiqua"/>
        </w:rPr>
        <w:t xml:space="preserve"> (Manusia dan Sejarah </w:t>
      </w:r>
      <w:proofErr w:type="spellStart"/>
      <w:r>
        <w:rPr>
          <w:rFonts w:ascii="Book Antiqua" w:eastAsia="Book Antiqua" w:hAnsi="Book Antiqua" w:cs="Book Antiqua"/>
        </w:rPr>
        <w:t>Kebudayaan</w:t>
      </w:r>
      <w:proofErr w:type="spellEnd"/>
      <w:r>
        <w:rPr>
          <w:rFonts w:ascii="Book Antiqua" w:eastAsia="Book Antiqua" w:hAnsi="Book Antiqua" w:cs="Book Antiqua"/>
        </w:rPr>
        <w:t xml:space="preserve">, Manusia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Keanekaragaman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Peradaban</w:t>
      </w:r>
      <w:proofErr w:type="spellEnd"/>
      <w:r>
        <w:rPr>
          <w:rFonts w:ascii="Book Antiqua" w:eastAsia="Book Antiqua" w:hAnsi="Book Antiqua" w:cs="Book Antiqua"/>
        </w:rPr>
        <w:t xml:space="preserve">, Manusia dan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Penghidupan</w:t>
      </w:r>
      <w:proofErr w:type="spellEnd"/>
      <w:r>
        <w:rPr>
          <w:rFonts w:ascii="Book Antiqua" w:eastAsia="Book Antiqua" w:hAnsi="Book Antiqua" w:cs="Book Antiqua"/>
        </w:rPr>
        <w:t xml:space="preserve">). </w:t>
      </w:r>
      <w:r>
        <w:rPr>
          <w:rFonts w:ascii="Book Antiqua" w:eastAsia="Book Antiqua" w:hAnsi="Book Antiqua" w:cs="Book Antiqua"/>
          <w:i/>
        </w:rPr>
        <w:t xml:space="preserve">Tadbir: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Manajemen</w:t>
      </w:r>
      <w:proofErr w:type="spellEnd"/>
      <w:r>
        <w:rPr>
          <w:rFonts w:ascii="Book Antiqua" w:eastAsia="Book Antiqua" w:hAnsi="Book Antiqua" w:cs="Book Antiqua"/>
          <w:i/>
        </w:rPr>
        <w:t xml:space="preserve"> Pendidikan Islam</w:t>
      </w:r>
      <w:r>
        <w:rPr>
          <w:rFonts w:ascii="Book Antiqua" w:eastAsia="Book Antiqua" w:hAnsi="Book Antiqua" w:cs="Book Antiqua"/>
        </w:rPr>
        <w:t xml:space="preserve">, </w:t>
      </w:r>
      <w:r>
        <w:rPr>
          <w:rFonts w:ascii="Book Antiqua" w:eastAsia="Book Antiqua" w:hAnsi="Book Antiqua" w:cs="Book Antiqua"/>
          <w:i/>
        </w:rPr>
        <w:t>7</w:t>
      </w:r>
      <w:r>
        <w:rPr>
          <w:rFonts w:ascii="Book Antiqua" w:eastAsia="Book Antiqua" w:hAnsi="Book Antiqua" w:cs="Book Antiqua"/>
        </w:rPr>
        <w:t xml:space="preserve">(2), 154–165. </w:t>
      </w:r>
      <w:hyperlink r:id="rId37" w:history="1">
        <w:r w:rsidR="00BA7D3D" w:rsidRPr="00A3013C">
          <w:rPr>
            <w:rStyle w:val="Hyperlink"/>
            <w:rFonts w:ascii="Book Antiqua" w:eastAsia="Book Antiqua" w:hAnsi="Book Antiqua" w:cs="Book Antiqua"/>
          </w:rPr>
          <w:t>https://doi.org/10.30603/tjmpi.v7i2.1125</w:t>
        </w:r>
      </w:hyperlink>
    </w:p>
    <w:p w14:paraId="5C19FFFC" w14:textId="7EE09904"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Mulyadi, A. I. (2022).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“C.S Peirce”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Iklan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Televisi</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Ilmu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Komunikasi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Balayudha</w:t>
      </w:r>
      <w:proofErr w:type="spellEnd"/>
      <w:r>
        <w:rPr>
          <w:rFonts w:ascii="Book Antiqua" w:eastAsia="Book Antiqua" w:hAnsi="Book Antiqua" w:cs="Book Antiqua"/>
        </w:rPr>
        <w:t xml:space="preserve">, </w:t>
      </w:r>
      <w:r>
        <w:rPr>
          <w:rFonts w:ascii="Book Antiqua" w:eastAsia="Book Antiqua" w:hAnsi="Book Antiqua" w:cs="Book Antiqua"/>
          <w:i/>
        </w:rPr>
        <w:t>2</w:t>
      </w:r>
      <w:r>
        <w:rPr>
          <w:rFonts w:ascii="Book Antiqua" w:eastAsia="Book Antiqua" w:hAnsi="Book Antiqua" w:cs="Book Antiqua"/>
        </w:rPr>
        <w:t xml:space="preserve">(1), 24–34. </w:t>
      </w:r>
      <w:hyperlink r:id="rId38" w:history="1">
        <w:r w:rsidR="00BA7D3D" w:rsidRPr="00A3013C">
          <w:rPr>
            <w:rStyle w:val="Hyperlink"/>
            <w:rFonts w:ascii="Book Antiqua" w:eastAsia="Book Antiqua" w:hAnsi="Book Antiqua" w:cs="Book Antiqua"/>
          </w:rPr>
          <w:t>https://doi.org/10.56869/jikoba.v2i1.375</w:t>
        </w:r>
      </w:hyperlink>
    </w:p>
    <w:p w14:paraId="6C7E513F" w14:textId="7FC9B505"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Munajah</w:t>
      </w:r>
      <w:proofErr w:type="spellEnd"/>
      <w:r>
        <w:rPr>
          <w:rFonts w:ascii="Book Antiqua" w:eastAsia="Book Antiqua" w:hAnsi="Book Antiqua" w:cs="Book Antiqua"/>
        </w:rPr>
        <w:t xml:space="preserve">, R. (2018). Nilai Moral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Folklor</w:t>
      </w:r>
      <w:proofErr w:type="spellEnd"/>
      <w:r>
        <w:rPr>
          <w:rFonts w:ascii="Book Antiqua" w:eastAsia="Book Antiqua" w:hAnsi="Book Antiqua" w:cs="Book Antiqua"/>
        </w:rPr>
        <w:t xml:space="preserve"> Legenda Batu Qur’an (Studi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Unsur</w:t>
      </w:r>
      <w:proofErr w:type="spellEnd"/>
      <w:r>
        <w:rPr>
          <w:rFonts w:ascii="Book Antiqua" w:eastAsia="Book Antiqua" w:hAnsi="Book Antiqua" w:cs="Book Antiqua"/>
        </w:rPr>
        <w:t xml:space="preserve"> Sastra Lisan dan </w:t>
      </w:r>
      <w:proofErr w:type="spellStart"/>
      <w:r>
        <w:rPr>
          <w:rFonts w:ascii="Book Antiqua" w:eastAsia="Book Antiqua" w:hAnsi="Book Antiqua" w:cs="Book Antiqua"/>
        </w:rPr>
        <w:t>Penyusunan</w:t>
      </w:r>
      <w:proofErr w:type="spellEnd"/>
      <w:r>
        <w:rPr>
          <w:rFonts w:ascii="Book Antiqua" w:eastAsia="Book Antiqua" w:hAnsi="Book Antiqua" w:cs="Book Antiqua"/>
        </w:rPr>
        <w:t xml:space="preserve"> Bahan Ajar </w:t>
      </w:r>
      <w:proofErr w:type="spellStart"/>
      <w:r>
        <w:rPr>
          <w:rFonts w:ascii="Book Antiqua" w:eastAsia="Book Antiqua" w:hAnsi="Book Antiqua" w:cs="Book Antiqua"/>
        </w:rPr>
        <w:t>Apresiasi</w:t>
      </w:r>
      <w:proofErr w:type="spellEnd"/>
      <w:r>
        <w:rPr>
          <w:rFonts w:ascii="Book Antiqua" w:eastAsia="Book Antiqua" w:hAnsi="Book Antiqua" w:cs="Book Antiqua"/>
        </w:rPr>
        <w:t xml:space="preserve"> Sastra di SD).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Ilmiah</w:t>
      </w:r>
      <w:proofErr w:type="spellEnd"/>
      <w:r>
        <w:rPr>
          <w:rFonts w:ascii="Book Antiqua" w:eastAsia="Book Antiqua" w:hAnsi="Book Antiqua" w:cs="Book Antiqua"/>
          <w:i/>
        </w:rPr>
        <w:t xml:space="preserve"> Pendidikan Guru </w:t>
      </w:r>
      <w:proofErr w:type="spellStart"/>
      <w:r>
        <w:rPr>
          <w:rFonts w:ascii="Book Antiqua" w:eastAsia="Book Antiqua" w:hAnsi="Book Antiqua" w:cs="Book Antiqua"/>
          <w:i/>
        </w:rPr>
        <w:t>Sekolah</w:t>
      </w:r>
      <w:proofErr w:type="spellEnd"/>
      <w:r>
        <w:rPr>
          <w:rFonts w:ascii="Book Antiqua" w:eastAsia="Book Antiqua" w:hAnsi="Book Antiqua" w:cs="Book Antiqua"/>
          <w:i/>
        </w:rPr>
        <w:t xml:space="preserve"> Dasar</w:t>
      </w:r>
      <w:r>
        <w:rPr>
          <w:rFonts w:ascii="Book Antiqua" w:eastAsia="Book Antiqua" w:hAnsi="Book Antiqua" w:cs="Book Antiqua"/>
        </w:rPr>
        <w:t xml:space="preserve">, </w:t>
      </w:r>
      <w:r>
        <w:rPr>
          <w:rFonts w:ascii="Book Antiqua" w:eastAsia="Book Antiqua" w:hAnsi="Book Antiqua" w:cs="Book Antiqua"/>
          <w:i/>
        </w:rPr>
        <w:t>2</w:t>
      </w:r>
      <w:r>
        <w:rPr>
          <w:rFonts w:ascii="Book Antiqua" w:eastAsia="Book Antiqua" w:hAnsi="Book Antiqua" w:cs="Book Antiqua"/>
        </w:rPr>
        <w:t xml:space="preserve">(1), 56–72. </w:t>
      </w:r>
      <w:hyperlink r:id="rId39" w:history="1">
        <w:r w:rsidR="00BA7D3D" w:rsidRPr="00A3013C">
          <w:rPr>
            <w:rStyle w:val="Hyperlink"/>
            <w:rFonts w:ascii="Book Antiqua" w:eastAsia="Book Antiqua" w:hAnsi="Book Antiqua" w:cs="Book Antiqua"/>
          </w:rPr>
          <w:t>https://doi.org/10.31326/jipgsd.v2i01.117</w:t>
        </w:r>
      </w:hyperlink>
    </w:p>
    <w:p w14:paraId="22B0BB74" w14:textId="002019C7"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Naililhaq</w:t>
      </w:r>
      <w:proofErr w:type="spellEnd"/>
      <w:r>
        <w:rPr>
          <w:rFonts w:ascii="Book Antiqua" w:eastAsia="Book Antiqua" w:hAnsi="Book Antiqua" w:cs="Book Antiqua"/>
        </w:rPr>
        <w:t xml:space="preserve">, F. N. (2020).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Peirce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Sajak Putih dan Sia-</w:t>
      </w:r>
      <w:proofErr w:type="spellStart"/>
      <w:r>
        <w:rPr>
          <w:rFonts w:ascii="Book Antiqua" w:eastAsia="Book Antiqua" w:hAnsi="Book Antiqua" w:cs="Book Antiqua"/>
        </w:rPr>
        <w:t>sia</w:t>
      </w:r>
      <w:proofErr w:type="spellEnd"/>
      <w:r>
        <w:rPr>
          <w:rFonts w:ascii="Book Antiqua" w:eastAsia="Book Antiqua" w:hAnsi="Book Antiqua" w:cs="Book Antiqua"/>
        </w:rPr>
        <w:t xml:space="preserve"> Karya Chairil Anwar.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Pena </w:t>
      </w:r>
      <w:proofErr w:type="spellStart"/>
      <w:r>
        <w:rPr>
          <w:rFonts w:ascii="Book Antiqua" w:eastAsia="Book Antiqua" w:hAnsi="Book Antiqua" w:cs="Book Antiqua"/>
          <w:i/>
        </w:rPr>
        <w:t>Literasi</w:t>
      </w:r>
      <w:proofErr w:type="spellEnd"/>
      <w:r>
        <w:rPr>
          <w:rFonts w:ascii="Book Antiqua" w:eastAsia="Book Antiqua" w:hAnsi="Book Antiqua" w:cs="Book Antiqua"/>
        </w:rPr>
        <w:t xml:space="preserve">, </w:t>
      </w:r>
      <w:r>
        <w:rPr>
          <w:rFonts w:ascii="Book Antiqua" w:eastAsia="Book Antiqua" w:hAnsi="Book Antiqua" w:cs="Book Antiqua"/>
          <w:i/>
        </w:rPr>
        <w:t>3</w:t>
      </w:r>
      <w:r>
        <w:rPr>
          <w:rFonts w:ascii="Book Antiqua" w:eastAsia="Book Antiqua" w:hAnsi="Book Antiqua" w:cs="Book Antiqua"/>
        </w:rPr>
        <w:t xml:space="preserve">(2), 70–78. </w:t>
      </w:r>
      <w:hyperlink r:id="rId40" w:history="1">
        <w:r w:rsidR="00BA7D3D" w:rsidRPr="00A3013C">
          <w:rPr>
            <w:rStyle w:val="Hyperlink"/>
            <w:rFonts w:ascii="Book Antiqua" w:eastAsia="Book Antiqua" w:hAnsi="Book Antiqua" w:cs="Book Antiqua"/>
          </w:rPr>
          <w:t>https://doi.org/10.24853/pl.3.2.70-78</w:t>
        </w:r>
      </w:hyperlink>
    </w:p>
    <w:p w14:paraId="71140F54" w14:textId="772E0595"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Nurmaya</w:t>
      </w:r>
      <w:proofErr w:type="spellEnd"/>
      <w:r>
        <w:rPr>
          <w:rFonts w:ascii="Book Antiqua" w:eastAsia="Book Antiqua" w:hAnsi="Book Antiqua" w:cs="Book Antiqua"/>
        </w:rPr>
        <w:t xml:space="preserve"> Sari, </w:t>
      </w:r>
      <w:proofErr w:type="spellStart"/>
      <w:r>
        <w:rPr>
          <w:rFonts w:ascii="Book Antiqua" w:eastAsia="Book Antiqua" w:hAnsi="Book Antiqua" w:cs="Book Antiqua"/>
        </w:rPr>
        <w:t>Anshari</w:t>
      </w:r>
      <w:proofErr w:type="spellEnd"/>
      <w:r>
        <w:rPr>
          <w:rFonts w:ascii="Book Antiqua" w:eastAsia="Book Antiqua" w:hAnsi="Book Antiqua" w:cs="Book Antiqua"/>
        </w:rPr>
        <w:t xml:space="preserve">, U. (2021). Novel Tarian Bumi Karya Oka </w:t>
      </w:r>
      <w:proofErr w:type="spellStart"/>
      <w:r>
        <w:rPr>
          <w:rFonts w:ascii="Book Antiqua" w:eastAsia="Book Antiqua" w:hAnsi="Book Antiqua" w:cs="Book Antiqua"/>
        </w:rPr>
        <w:t>Rusmini</w:t>
      </w:r>
      <w:proofErr w:type="spellEnd"/>
      <w:r>
        <w:rPr>
          <w:rFonts w:ascii="Book Antiqua" w:eastAsia="Book Antiqua" w:hAnsi="Book Antiqua" w:cs="Book Antiqua"/>
        </w:rPr>
        <w:t xml:space="preserve"> (Kajian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Charles Sanders Peirce). </w:t>
      </w:r>
      <w:r>
        <w:rPr>
          <w:rFonts w:ascii="Book Antiqua" w:eastAsia="Book Antiqua" w:hAnsi="Book Antiqua" w:cs="Book Antiqua"/>
          <w:i/>
        </w:rPr>
        <w:t xml:space="preserve">Fon: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Pendidikan Bahasa Dan Sastra Indonesia</w:t>
      </w:r>
      <w:r>
        <w:rPr>
          <w:rFonts w:ascii="Book Antiqua" w:eastAsia="Book Antiqua" w:hAnsi="Book Antiqua" w:cs="Book Antiqua"/>
        </w:rPr>
        <w:t xml:space="preserve">, </w:t>
      </w:r>
      <w:r>
        <w:rPr>
          <w:rFonts w:ascii="Book Antiqua" w:eastAsia="Book Antiqua" w:hAnsi="Book Antiqua" w:cs="Book Antiqua"/>
          <w:i/>
        </w:rPr>
        <w:t>17</w:t>
      </w:r>
      <w:r>
        <w:rPr>
          <w:rFonts w:ascii="Book Antiqua" w:eastAsia="Book Antiqua" w:hAnsi="Book Antiqua" w:cs="Book Antiqua"/>
        </w:rPr>
        <w:t xml:space="preserve">(2), 135–145. </w:t>
      </w:r>
      <w:hyperlink r:id="rId41" w:history="1">
        <w:r w:rsidR="00BA7D3D" w:rsidRPr="00A3013C">
          <w:rPr>
            <w:rStyle w:val="Hyperlink"/>
            <w:rFonts w:ascii="Book Antiqua" w:eastAsia="Book Antiqua" w:hAnsi="Book Antiqua" w:cs="Book Antiqua"/>
          </w:rPr>
          <w:t>https://doi.org/10.25134/fon.v17i2.4429</w:t>
        </w:r>
      </w:hyperlink>
    </w:p>
    <w:p w14:paraId="299D0094" w14:textId="77777777"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Pangesti</w:t>
      </w:r>
      <w:proofErr w:type="spellEnd"/>
      <w:r>
        <w:rPr>
          <w:rFonts w:ascii="Book Antiqua" w:eastAsia="Book Antiqua" w:hAnsi="Book Antiqua" w:cs="Book Antiqua"/>
        </w:rPr>
        <w:t xml:space="preserve">, M. D. (2015). </w:t>
      </w:r>
      <w:proofErr w:type="spellStart"/>
      <w:r>
        <w:rPr>
          <w:rFonts w:ascii="Book Antiqua" w:eastAsia="Book Antiqua" w:hAnsi="Book Antiqua" w:cs="Book Antiqua"/>
          <w:i/>
        </w:rPr>
        <w:t>Buku</w:t>
      </w:r>
      <w:proofErr w:type="spellEnd"/>
      <w:r>
        <w:rPr>
          <w:rFonts w:ascii="Book Antiqua" w:eastAsia="Book Antiqua" w:hAnsi="Book Antiqua" w:cs="Book Antiqua"/>
          <w:i/>
        </w:rPr>
        <w:t xml:space="preserve"> Pintar Pantun dan </w:t>
      </w:r>
      <w:proofErr w:type="spellStart"/>
      <w:r>
        <w:rPr>
          <w:rFonts w:ascii="Book Antiqua" w:eastAsia="Book Antiqua" w:hAnsi="Book Antiqua" w:cs="Book Antiqua"/>
          <w:i/>
        </w:rPr>
        <w:t>Peribahasa</w:t>
      </w:r>
      <w:proofErr w:type="spellEnd"/>
      <w:r>
        <w:rPr>
          <w:rFonts w:ascii="Book Antiqua" w:eastAsia="Book Antiqua" w:hAnsi="Book Antiqua" w:cs="Book Antiqua"/>
          <w:i/>
        </w:rPr>
        <w:t xml:space="preserve"> Indonesia</w:t>
      </w:r>
      <w:r>
        <w:rPr>
          <w:rFonts w:ascii="Book Antiqua" w:eastAsia="Book Antiqua" w:hAnsi="Book Antiqua" w:cs="Book Antiqua"/>
        </w:rPr>
        <w:t>. Pustaka Nusantara Indonesia.</w:t>
      </w:r>
    </w:p>
    <w:p w14:paraId="072BF95F" w14:textId="6A925980"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lastRenderedPageBreak/>
        <w:t>Pitoyo</w:t>
      </w:r>
      <w:proofErr w:type="spellEnd"/>
      <w:r>
        <w:rPr>
          <w:rFonts w:ascii="Book Antiqua" w:eastAsia="Book Antiqua" w:hAnsi="Book Antiqua" w:cs="Book Antiqua"/>
        </w:rPr>
        <w:t xml:space="preserve">, Edy </w:t>
      </w:r>
      <w:proofErr w:type="spellStart"/>
      <w:r>
        <w:rPr>
          <w:rFonts w:ascii="Book Antiqua" w:eastAsia="Book Antiqua" w:hAnsi="Book Antiqua" w:cs="Book Antiqua"/>
        </w:rPr>
        <w:t>Prihantoro</w:t>
      </w:r>
      <w:proofErr w:type="spellEnd"/>
      <w:r>
        <w:rPr>
          <w:rFonts w:ascii="Book Antiqua" w:eastAsia="Book Antiqua" w:hAnsi="Book Antiqua" w:cs="Book Antiqua"/>
        </w:rPr>
        <w:t xml:space="preserve">, N. R. O. (2021).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Zona Merah Covid 19 di DKI Jakarta </w:t>
      </w:r>
      <w:proofErr w:type="gramStart"/>
      <w:r>
        <w:rPr>
          <w:rFonts w:ascii="Book Antiqua" w:eastAsia="Book Antiqua" w:hAnsi="Book Antiqua" w:cs="Book Antiqua"/>
        </w:rPr>
        <w:t>( Studi</w:t>
      </w:r>
      <w:proofErr w:type="gramEnd"/>
      <w:r>
        <w:rPr>
          <w:rFonts w:ascii="Book Antiqua" w:eastAsia="Book Antiqua" w:hAnsi="Book Antiqua" w:cs="Book Antiqua"/>
        </w:rPr>
        <w:t xml:space="preserve">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Charles Sander Peirce Berita Kompas . </w:t>
      </w:r>
      <w:proofErr w:type="gramStart"/>
      <w:r>
        <w:rPr>
          <w:rFonts w:ascii="Book Antiqua" w:eastAsia="Book Antiqua" w:hAnsi="Book Antiqua" w:cs="Book Antiqua"/>
        </w:rPr>
        <w:t>Com )</w:t>
      </w:r>
      <w:proofErr w:type="gramEnd"/>
      <w:r>
        <w:rPr>
          <w:rFonts w:ascii="Book Antiqua" w:eastAsia="Book Antiqua" w:hAnsi="Book Antiqua" w:cs="Book Antiqua"/>
        </w:rPr>
        <w:t xml:space="preserve"> Meaning of The Red Zone Covid 19 in DKI Jakarta.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Semiotika</w:t>
      </w:r>
      <w:proofErr w:type="spellEnd"/>
      <w:r>
        <w:rPr>
          <w:rFonts w:ascii="Book Antiqua" w:eastAsia="Book Antiqua" w:hAnsi="Book Antiqua" w:cs="Book Antiqua"/>
        </w:rPr>
        <w:t xml:space="preserve">, </w:t>
      </w:r>
      <w:r>
        <w:rPr>
          <w:rFonts w:ascii="Book Antiqua" w:eastAsia="Book Antiqua" w:hAnsi="Book Antiqua" w:cs="Book Antiqua"/>
          <w:i/>
        </w:rPr>
        <w:t>15</w:t>
      </w:r>
      <w:r>
        <w:rPr>
          <w:rFonts w:ascii="Book Antiqua" w:eastAsia="Book Antiqua" w:hAnsi="Book Antiqua" w:cs="Book Antiqua"/>
        </w:rPr>
        <w:t xml:space="preserve">(1), 85–96. </w:t>
      </w:r>
      <w:hyperlink r:id="rId42" w:history="1">
        <w:r w:rsidR="00BA7D3D" w:rsidRPr="00A3013C">
          <w:rPr>
            <w:rStyle w:val="Hyperlink"/>
            <w:rFonts w:ascii="Book Antiqua" w:eastAsia="Book Antiqua" w:hAnsi="Book Antiqua" w:cs="Book Antiqua"/>
          </w:rPr>
          <w:t>https://doi.org/10.30813/s:jk.v15i1.2513</w:t>
        </w:r>
      </w:hyperlink>
    </w:p>
    <w:p w14:paraId="3D0A6F8E" w14:textId="2E426129"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Prayogi</w:t>
      </w:r>
      <w:proofErr w:type="spellEnd"/>
      <w:r>
        <w:rPr>
          <w:rFonts w:ascii="Book Antiqua" w:eastAsia="Book Antiqua" w:hAnsi="Book Antiqua" w:cs="Book Antiqua"/>
        </w:rPr>
        <w:t xml:space="preserve">, Rahmat, D. R. (2020). Ikon, </w:t>
      </w:r>
      <w:proofErr w:type="spellStart"/>
      <w:r>
        <w:rPr>
          <w:rFonts w:ascii="Book Antiqua" w:eastAsia="Book Antiqua" w:hAnsi="Book Antiqua" w:cs="Book Antiqua"/>
        </w:rPr>
        <w:t>Indeks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Simbol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Cerpen </w:t>
      </w:r>
      <w:proofErr w:type="spellStart"/>
      <w:r>
        <w:rPr>
          <w:rFonts w:ascii="Book Antiqua" w:eastAsia="Book Antiqua" w:hAnsi="Book Antiqua" w:cs="Book Antiqua"/>
        </w:rPr>
        <w:t>Tiga</w:t>
      </w:r>
      <w:proofErr w:type="spellEnd"/>
      <w:r>
        <w:rPr>
          <w:rFonts w:ascii="Book Antiqua" w:eastAsia="Book Antiqua" w:hAnsi="Book Antiqua" w:cs="Book Antiqua"/>
        </w:rPr>
        <w:t xml:space="preserve"> Cerita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Lidah</w:t>
      </w:r>
      <w:proofErr w:type="spellEnd"/>
      <w:r>
        <w:rPr>
          <w:rFonts w:ascii="Book Antiqua" w:eastAsia="Book Antiqua" w:hAnsi="Book Antiqua" w:cs="Book Antiqua"/>
        </w:rPr>
        <w:t xml:space="preserve"> Karya Guntur Alam.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Elsa</w:t>
      </w:r>
      <w:r>
        <w:rPr>
          <w:rFonts w:ascii="Book Antiqua" w:eastAsia="Book Antiqua" w:hAnsi="Book Antiqua" w:cs="Book Antiqua"/>
        </w:rPr>
        <w:t xml:space="preserve">, </w:t>
      </w:r>
      <w:r>
        <w:rPr>
          <w:rFonts w:ascii="Book Antiqua" w:eastAsia="Book Antiqua" w:hAnsi="Book Antiqua" w:cs="Book Antiqua"/>
          <w:i/>
        </w:rPr>
        <w:t>18</w:t>
      </w:r>
      <w:r>
        <w:rPr>
          <w:rFonts w:ascii="Book Antiqua" w:eastAsia="Book Antiqua" w:hAnsi="Book Antiqua" w:cs="Book Antiqua"/>
        </w:rPr>
        <w:t xml:space="preserve">(2), 20–27. </w:t>
      </w:r>
      <w:hyperlink r:id="rId43" w:history="1">
        <w:r w:rsidR="00CC69AB" w:rsidRPr="00A3013C">
          <w:rPr>
            <w:rStyle w:val="Hyperlink"/>
            <w:rFonts w:ascii="Book Antiqua" w:eastAsia="Book Antiqua" w:hAnsi="Book Antiqua" w:cs="Book Antiqua"/>
          </w:rPr>
          <w:t>https://doi.org/10.47637/elsa.v18i2.303</w:t>
        </w:r>
      </w:hyperlink>
    </w:p>
    <w:p w14:paraId="5943DF34" w14:textId="441B8283" w:rsidR="00CC69AB" w:rsidRDefault="00CC69AB" w:rsidP="00BA7D3D">
      <w:pPr>
        <w:widowControl w:val="0"/>
        <w:spacing w:after="200" w:line="480" w:lineRule="auto"/>
        <w:ind w:left="540" w:hanging="540"/>
        <w:jc w:val="both"/>
        <w:rPr>
          <w:rFonts w:ascii="Book Antiqua" w:eastAsia="Book Antiqua" w:hAnsi="Book Antiqua" w:cs="Book Antiqua"/>
        </w:rPr>
      </w:pPr>
      <w:proofErr w:type="spellStart"/>
      <w:r w:rsidRPr="00CC69AB">
        <w:rPr>
          <w:rFonts w:ascii="Book Antiqua" w:eastAsia="Book Antiqua" w:hAnsi="Book Antiqua" w:cs="Book Antiqua"/>
        </w:rPr>
        <w:t>Prastio</w:t>
      </w:r>
      <w:proofErr w:type="spellEnd"/>
      <w:r w:rsidRPr="00CC69AB">
        <w:rPr>
          <w:rFonts w:ascii="Book Antiqua" w:eastAsia="Book Antiqua" w:hAnsi="Book Antiqua" w:cs="Book Antiqua"/>
        </w:rPr>
        <w:t xml:space="preserve">, B., Santoso, A., </w:t>
      </w:r>
      <w:proofErr w:type="spellStart"/>
      <w:r w:rsidRPr="00CC69AB">
        <w:rPr>
          <w:rFonts w:ascii="Book Antiqua" w:eastAsia="Book Antiqua" w:hAnsi="Book Antiqua" w:cs="Book Antiqua"/>
        </w:rPr>
        <w:t>Roekhan</w:t>
      </w:r>
      <w:proofErr w:type="spellEnd"/>
      <w:r w:rsidRPr="00CC69AB">
        <w:rPr>
          <w:rFonts w:ascii="Book Antiqua" w:eastAsia="Book Antiqua" w:hAnsi="Book Antiqua" w:cs="Book Antiqua"/>
        </w:rPr>
        <w:t xml:space="preserve">, </w:t>
      </w:r>
      <w:proofErr w:type="spellStart"/>
      <w:r w:rsidRPr="00CC69AB">
        <w:rPr>
          <w:rFonts w:ascii="Book Antiqua" w:eastAsia="Book Antiqua" w:hAnsi="Book Antiqua" w:cs="Book Antiqua"/>
        </w:rPr>
        <w:t>Maulidina</w:t>
      </w:r>
      <w:proofErr w:type="spellEnd"/>
      <w:r w:rsidRPr="00CC69AB">
        <w:rPr>
          <w:rFonts w:ascii="Book Antiqua" w:eastAsia="Book Antiqua" w:hAnsi="Book Antiqua" w:cs="Book Antiqua"/>
        </w:rPr>
        <w:t xml:space="preserve">, A., </w:t>
      </w:r>
      <w:proofErr w:type="spellStart"/>
      <w:r w:rsidRPr="00CC69AB">
        <w:rPr>
          <w:rFonts w:ascii="Book Antiqua" w:eastAsia="Book Antiqua" w:hAnsi="Book Antiqua" w:cs="Book Antiqua"/>
        </w:rPr>
        <w:t>Numertayasa</w:t>
      </w:r>
      <w:proofErr w:type="spellEnd"/>
      <w:r w:rsidRPr="00CC69AB">
        <w:rPr>
          <w:rFonts w:ascii="Book Antiqua" w:eastAsia="Book Antiqua" w:hAnsi="Book Antiqua" w:cs="Book Antiqua"/>
        </w:rPr>
        <w:t xml:space="preserve">, I. W., &amp; Suardana, I. P. O. (2023). An </w:t>
      </w:r>
      <w:proofErr w:type="spellStart"/>
      <w:r w:rsidRPr="00CC69AB">
        <w:rPr>
          <w:rFonts w:ascii="Book Antiqua" w:eastAsia="Book Antiqua" w:hAnsi="Book Antiqua" w:cs="Book Antiqua"/>
        </w:rPr>
        <w:t>ecolinguistic</w:t>
      </w:r>
      <w:proofErr w:type="spellEnd"/>
      <w:r w:rsidRPr="00CC69AB">
        <w:rPr>
          <w:rFonts w:ascii="Book Antiqua" w:eastAsia="Book Antiqua" w:hAnsi="Book Antiqua" w:cs="Book Antiqua"/>
        </w:rPr>
        <w:t xml:space="preserve"> study: The representation of forest conservation practices in the discourse of Anak Dalam Jambi tribe, Indonesia. Cogent Arts &amp; Humanities, 10(1). </w:t>
      </w:r>
      <w:hyperlink r:id="rId44" w:history="1">
        <w:r w:rsidRPr="00A3013C">
          <w:rPr>
            <w:rStyle w:val="Hyperlink"/>
            <w:rFonts w:ascii="Book Antiqua" w:eastAsia="Book Antiqua" w:hAnsi="Book Antiqua" w:cs="Book Antiqua"/>
          </w:rPr>
          <w:t>https://doi.org/10.1080/23311983.2023.2262788</w:t>
        </w:r>
      </w:hyperlink>
    </w:p>
    <w:p w14:paraId="401125B7" w14:textId="77777777" w:rsidR="00CC69AB" w:rsidRDefault="00CC69AB">
      <w:pPr>
        <w:widowControl w:val="0"/>
        <w:spacing w:after="200" w:line="480" w:lineRule="auto"/>
        <w:ind w:firstLine="567"/>
        <w:jc w:val="both"/>
        <w:rPr>
          <w:rFonts w:ascii="Book Antiqua" w:eastAsia="Book Antiqua" w:hAnsi="Book Antiqua" w:cs="Book Antiqua"/>
        </w:rPr>
      </w:pPr>
    </w:p>
    <w:p w14:paraId="54665D59" w14:textId="59D98334"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Rahayu, I. S. (2021).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Kajian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Pusis</w:t>
      </w:r>
      <w:proofErr w:type="spellEnd"/>
      <w:r>
        <w:rPr>
          <w:rFonts w:ascii="Book Antiqua" w:eastAsia="Book Antiqua" w:hAnsi="Book Antiqua" w:cs="Book Antiqua"/>
        </w:rPr>
        <w:t xml:space="preserve"> Chairil Anwar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Teori Charles Sanders Peirce.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Semiotika</w:t>
      </w:r>
      <w:proofErr w:type="spellEnd"/>
      <w:r>
        <w:rPr>
          <w:rFonts w:ascii="Book Antiqua" w:eastAsia="Book Antiqua" w:hAnsi="Book Antiqua" w:cs="Book Antiqua"/>
        </w:rPr>
        <w:t xml:space="preserve">, </w:t>
      </w:r>
      <w:r>
        <w:rPr>
          <w:rFonts w:ascii="Book Antiqua" w:eastAsia="Book Antiqua" w:hAnsi="Book Antiqua" w:cs="Book Antiqua"/>
          <w:i/>
        </w:rPr>
        <w:t>15</w:t>
      </w:r>
      <w:r>
        <w:rPr>
          <w:rFonts w:ascii="Book Antiqua" w:eastAsia="Book Antiqua" w:hAnsi="Book Antiqua" w:cs="Book Antiqua"/>
        </w:rPr>
        <w:t xml:space="preserve">(1), 30–36. </w:t>
      </w:r>
      <w:hyperlink r:id="rId45" w:history="1">
        <w:r w:rsidR="00BA7D3D" w:rsidRPr="00A3013C">
          <w:rPr>
            <w:rStyle w:val="Hyperlink"/>
            <w:rFonts w:ascii="Book Antiqua" w:eastAsia="Book Antiqua" w:hAnsi="Book Antiqua" w:cs="Book Antiqua"/>
          </w:rPr>
          <w:t>https://doi.org/10.30813/s:jk.v15i1.2498</w:t>
        </w:r>
      </w:hyperlink>
    </w:p>
    <w:p w14:paraId="7617F319" w14:textId="77777777"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Rahmadi</w:t>
      </w:r>
      <w:proofErr w:type="spellEnd"/>
      <w:r>
        <w:rPr>
          <w:rFonts w:ascii="Book Antiqua" w:eastAsia="Book Antiqua" w:hAnsi="Book Antiqua" w:cs="Book Antiqua"/>
        </w:rPr>
        <w:t xml:space="preserve">. (2011). </w:t>
      </w:r>
      <w:proofErr w:type="spellStart"/>
      <w:r>
        <w:rPr>
          <w:rFonts w:ascii="Book Antiqua" w:eastAsia="Book Antiqua" w:hAnsi="Book Antiqua" w:cs="Book Antiqua"/>
          <w:i/>
        </w:rPr>
        <w:t>Pengantar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Metodelogi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Antasi</w:t>
      </w:r>
      <w:proofErr w:type="spellEnd"/>
      <w:r>
        <w:rPr>
          <w:rFonts w:ascii="Book Antiqua" w:eastAsia="Book Antiqua" w:hAnsi="Book Antiqua" w:cs="Book Antiqua"/>
        </w:rPr>
        <w:t xml:space="preserve"> Press.</w:t>
      </w:r>
    </w:p>
    <w:p w14:paraId="21292B5B" w14:textId="60745DA3"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Rina </w:t>
      </w:r>
      <w:proofErr w:type="spellStart"/>
      <w:r>
        <w:rPr>
          <w:rFonts w:ascii="Book Antiqua" w:eastAsia="Book Antiqua" w:hAnsi="Book Antiqua" w:cs="Book Antiqua"/>
        </w:rPr>
        <w:t>Devianty</w:t>
      </w:r>
      <w:proofErr w:type="spellEnd"/>
      <w:r>
        <w:rPr>
          <w:rFonts w:ascii="Book Antiqua" w:eastAsia="Book Antiqua" w:hAnsi="Book Antiqua" w:cs="Book Antiqua"/>
        </w:rPr>
        <w:t xml:space="preserve">. (2017). Bahasa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Cermin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Kebudayaan</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Tarbiyah</w:t>
      </w:r>
      <w:proofErr w:type="spellEnd"/>
      <w:r>
        <w:rPr>
          <w:rFonts w:ascii="Book Antiqua" w:eastAsia="Book Antiqua" w:hAnsi="Book Antiqua" w:cs="Book Antiqua"/>
        </w:rPr>
        <w:t xml:space="preserve">, </w:t>
      </w:r>
      <w:r>
        <w:rPr>
          <w:rFonts w:ascii="Book Antiqua" w:eastAsia="Book Antiqua" w:hAnsi="Book Antiqua" w:cs="Book Antiqua"/>
          <w:i/>
        </w:rPr>
        <w:t>24</w:t>
      </w:r>
      <w:r>
        <w:rPr>
          <w:rFonts w:ascii="Book Antiqua" w:eastAsia="Book Antiqua" w:hAnsi="Book Antiqua" w:cs="Book Antiqua"/>
        </w:rPr>
        <w:t xml:space="preserve">(2), 226–245. </w:t>
      </w:r>
      <w:hyperlink r:id="rId46" w:history="1">
        <w:r w:rsidR="00BA7D3D" w:rsidRPr="00A3013C">
          <w:rPr>
            <w:rStyle w:val="Hyperlink"/>
            <w:rFonts w:ascii="Book Antiqua" w:eastAsia="Book Antiqua" w:hAnsi="Book Antiqua" w:cs="Book Antiqua"/>
          </w:rPr>
          <w:t>https://doi.org/10.30829/tar.v24i2.167</w:t>
        </w:r>
      </w:hyperlink>
    </w:p>
    <w:p w14:paraId="4370F8E8" w14:textId="7F54BCD4"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Rosana, N., </w:t>
      </w:r>
      <w:proofErr w:type="spellStart"/>
      <w:r>
        <w:rPr>
          <w:rFonts w:ascii="Book Antiqua" w:eastAsia="Book Antiqua" w:hAnsi="Book Antiqua" w:cs="Book Antiqua"/>
        </w:rPr>
        <w:t>Mahyuni</w:t>
      </w:r>
      <w:proofErr w:type="spellEnd"/>
      <w:r>
        <w:rPr>
          <w:rFonts w:ascii="Book Antiqua" w:eastAsia="Book Antiqua" w:hAnsi="Book Antiqua" w:cs="Book Antiqua"/>
        </w:rPr>
        <w:t xml:space="preserve">, M., &amp; Burhanudin, B. (2018). </w:t>
      </w:r>
      <w:proofErr w:type="spellStart"/>
      <w:r>
        <w:rPr>
          <w:rFonts w:ascii="Book Antiqua" w:eastAsia="Book Antiqua" w:hAnsi="Book Antiqua" w:cs="Book Antiqua"/>
        </w:rPr>
        <w:t>Estetika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Resepsi</w:t>
      </w:r>
      <w:proofErr w:type="spellEnd"/>
      <w:r>
        <w:rPr>
          <w:rFonts w:ascii="Book Antiqua" w:eastAsia="Book Antiqua" w:hAnsi="Book Antiqua" w:cs="Book Antiqua"/>
        </w:rPr>
        <w:t xml:space="preserve"> Bahasa Sasak Para </w:t>
      </w:r>
      <w:proofErr w:type="spellStart"/>
      <w:r>
        <w:rPr>
          <w:rFonts w:ascii="Book Antiqua" w:eastAsia="Book Antiqua" w:hAnsi="Book Antiqua" w:cs="Book Antiqua"/>
        </w:rPr>
        <w:t>Pembayun</w:t>
      </w:r>
      <w:proofErr w:type="spellEnd"/>
      <w:r>
        <w:rPr>
          <w:rFonts w:ascii="Book Antiqua" w:eastAsia="Book Antiqua" w:hAnsi="Book Antiqua" w:cs="Book Antiqua"/>
        </w:rPr>
        <w:t xml:space="preserve"> Dalam </w:t>
      </w:r>
      <w:proofErr w:type="spellStart"/>
      <w:r>
        <w:rPr>
          <w:rFonts w:ascii="Book Antiqua" w:eastAsia="Book Antiqua" w:hAnsi="Book Antiqua" w:cs="Book Antiqua"/>
        </w:rPr>
        <w:t>Upacara</w:t>
      </w:r>
      <w:proofErr w:type="spellEnd"/>
      <w:r>
        <w:rPr>
          <w:rFonts w:ascii="Book Antiqua" w:eastAsia="Book Antiqua" w:hAnsi="Book Antiqua" w:cs="Book Antiqua"/>
        </w:rPr>
        <w:t xml:space="preserve"> Adat Sorong Serah Masyarakat </w:t>
      </w:r>
      <w:r>
        <w:rPr>
          <w:rFonts w:ascii="Book Antiqua" w:eastAsia="Book Antiqua" w:hAnsi="Book Antiqua" w:cs="Book Antiqua"/>
        </w:rPr>
        <w:lastRenderedPageBreak/>
        <w:t xml:space="preserve">Sasak Di </w:t>
      </w:r>
      <w:proofErr w:type="spellStart"/>
      <w:r>
        <w:rPr>
          <w:rFonts w:ascii="Book Antiqua" w:eastAsia="Book Antiqua" w:hAnsi="Book Antiqua" w:cs="Book Antiqua"/>
        </w:rPr>
        <w:t>Pulau</w:t>
      </w:r>
      <w:proofErr w:type="spellEnd"/>
      <w:r>
        <w:rPr>
          <w:rFonts w:ascii="Book Antiqua" w:eastAsia="Book Antiqua" w:hAnsi="Book Antiqua" w:cs="Book Antiqua"/>
        </w:rPr>
        <w:t xml:space="preserve"> Lombok. </w:t>
      </w:r>
      <w:r>
        <w:rPr>
          <w:rFonts w:ascii="Book Antiqua" w:eastAsia="Book Antiqua" w:hAnsi="Book Antiqua" w:cs="Book Antiqua"/>
          <w:i/>
        </w:rPr>
        <w:t>LINGUA: Journal of Language, Literature and Teaching</w:t>
      </w:r>
      <w:r>
        <w:rPr>
          <w:rFonts w:ascii="Book Antiqua" w:eastAsia="Book Antiqua" w:hAnsi="Book Antiqua" w:cs="Book Antiqua"/>
        </w:rPr>
        <w:t xml:space="preserve">, </w:t>
      </w:r>
      <w:r>
        <w:rPr>
          <w:rFonts w:ascii="Book Antiqua" w:eastAsia="Book Antiqua" w:hAnsi="Book Antiqua" w:cs="Book Antiqua"/>
          <w:i/>
        </w:rPr>
        <w:t>15</w:t>
      </w:r>
      <w:r>
        <w:rPr>
          <w:rFonts w:ascii="Book Antiqua" w:eastAsia="Book Antiqua" w:hAnsi="Book Antiqua" w:cs="Book Antiqua"/>
        </w:rPr>
        <w:t xml:space="preserve">(2), 187–206. </w:t>
      </w:r>
      <w:hyperlink r:id="rId47" w:history="1">
        <w:r w:rsidR="00BA7D3D" w:rsidRPr="00A3013C">
          <w:rPr>
            <w:rStyle w:val="Hyperlink"/>
            <w:rFonts w:ascii="Book Antiqua" w:eastAsia="Book Antiqua" w:hAnsi="Book Antiqua" w:cs="Book Antiqua"/>
          </w:rPr>
          <w:t>https://doi.org/10.30957/lingua.v15i2.526</w:t>
        </w:r>
      </w:hyperlink>
    </w:p>
    <w:p w14:paraId="6009B49F" w14:textId="5E06CEAD"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Saifullah, </w:t>
      </w:r>
      <w:proofErr w:type="spellStart"/>
      <w:r>
        <w:rPr>
          <w:rFonts w:ascii="Book Antiqua" w:eastAsia="Book Antiqua" w:hAnsi="Book Antiqua" w:cs="Book Antiqua"/>
        </w:rPr>
        <w:t>Asrullah</w:t>
      </w:r>
      <w:proofErr w:type="spellEnd"/>
      <w:r>
        <w:rPr>
          <w:rFonts w:ascii="Book Antiqua" w:eastAsia="Book Antiqua" w:hAnsi="Book Antiqua" w:cs="Book Antiqua"/>
        </w:rPr>
        <w:t xml:space="preserve">, Andi </w:t>
      </w:r>
      <w:proofErr w:type="spellStart"/>
      <w:r>
        <w:rPr>
          <w:rFonts w:ascii="Book Antiqua" w:eastAsia="Book Antiqua" w:hAnsi="Book Antiqua" w:cs="Book Antiqua"/>
        </w:rPr>
        <w:t>Asrifan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Suardi</w:t>
      </w:r>
      <w:proofErr w:type="spellEnd"/>
      <w:r>
        <w:rPr>
          <w:rFonts w:ascii="Book Antiqua" w:eastAsia="Book Antiqua" w:hAnsi="Book Antiqua" w:cs="Book Antiqua"/>
        </w:rPr>
        <w:t xml:space="preserve"> Zain, Y., &amp; Rustam </w:t>
      </w:r>
      <w:proofErr w:type="spellStart"/>
      <w:r>
        <w:rPr>
          <w:rFonts w:ascii="Book Antiqua" w:eastAsia="Book Antiqua" w:hAnsi="Book Antiqua" w:cs="Book Antiqua"/>
        </w:rPr>
        <w:t>Efendy</w:t>
      </w:r>
      <w:proofErr w:type="spellEnd"/>
      <w:r>
        <w:rPr>
          <w:rFonts w:ascii="Book Antiqua" w:eastAsia="Book Antiqua" w:hAnsi="Book Antiqua" w:cs="Book Antiqua"/>
        </w:rPr>
        <w:t xml:space="preserve"> Rasyid. (2022).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Ikon dan </w:t>
      </w:r>
      <w:proofErr w:type="spellStart"/>
      <w:r>
        <w:rPr>
          <w:rFonts w:ascii="Book Antiqua" w:eastAsia="Book Antiqua" w:hAnsi="Book Antiqua" w:cs="Book Antiqua"/>
        </w:rPr>
        <w:t>Indeks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Charles Sanders Pierce pada Film </w:t>
      </w:r>
      <w:proofErr w:type="spellStart"/>
      <w:r>
        <w:rPr>
          <w:rFonts w:ascii="Book Antiqua" w:eastAsia="Book Antiqua" w:hAnsi="Book Antiqua" w:cs="Book Antiqua"/>
        </w:rPr>
        <w:t>Dokumenter</w:t>
      </w:r>
      <w:proofErr w:type="spellEnd"/>
      <w:r>
        <w:rPr>
          <w:rFonts w:ascii="Book Antiqua" w:eastAsia="Book Antiqua" w:hAnsi="Book Antiqua" w:cs="Book Antiqua"/>
        </w:rPr>
        <w:t xml:space="preserve"> </w:t>
      </w:r>
      <w:proofErr w:type="gramStart"/>
      <w:r>
        <w:rPr>
          <w:rFonts w:ascii="Book Antiqua" w:eastAsia="Book Antiqua" w:hAnsi="Book Antiqua" w:cs="Book Antiqua"/>
        </w:rPr>
        <w:t xml:space="preserve">“ </w:t>
      </w:r>
      <w:proofErr w:type="spellStart"/>
      <w:r>
        <w:rPr>
          <w:rFonts w:ascii="Book Antiqua" w:eastAsia="Book Antiqua" w:hAnsi="Book Antiqua" w:cs="Book Antiqua"/>
        </w:rPr>
        <w:t>Kawali</w:t>
      </w:r>
      <w:proofErr w:type="spellEnd"/>
      <w:proofErr w:type="gramEnd"/>
      <w:r>
        <w:rPr>
          <w:rFonts w:ascii="Book Antiqua" w:eastAsia="Book Antiqua" w:hAnsi="Book Antiqua" w:cs="Book Antiqua"/>
        </w:rPr>
        <w:t xml:space="preserve"> , </w:t>
      </w:r>
      <w:proofErr w:type="spellStart"/>
      <w:r>
        <w:rPr>
          <w:rFonts w:ascii="Book Antiqua" w:eastAsia="Book Antiqua" w:hAnsi="Book Antiqua" w:cs="Book Antiqua"/>
        </w:rPr>
        <w:t>Identitas</w:t>
      </w:r>
      <w:proofErr w:type="spellEnd"/>
      <w:r>
        <w:rPr>
          <w:rFonts w:ascii="Book Antiqua" w:eastAsia="Book Antiqua" w:hAnsi="Book Antiqua" w:cs="Book Antiqua"/>
        </w:rPr>
        <w:t xml:space="preserve"> Laki -Laki Bugis .”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Diksa Pendidikan Bahasa Dan Sastra Indonesia</w:t>
      </w:r>
      <w:r>
        <w:rPr>
          <w:rFonts w:ascii="Book Antiqua" w:eastAsia="Book Antiqua" w:hAnsi="Book Antiqua" w:cs="Book Antiqua"/>
        </w:rPr>
        <w:t xml:space="preserve">, </w:t>
      </w:r>
      <w:r>
        <w:rPr>
          <w:rFonts w:ascii="Book Antiqua" w:eastAsia="Book Antiqua" w:hAnsi="Book Antiqua" w:cs="Book Antiqua"/>
          <w:i/>
        </w:rPr>
        <w:t>7</w:t>
      </w:r>
      <w:r>
        <w:rPr>
          <w:rFonts w:ascii="Book Antiqua" w:eastAsia="Book Antiqua" w:hAnsi="Book Antiqua" w:cs="Book Antiqua"/>
        </w:rPr>
        <w:t xml:space="preserve">(2), 90–102. </w:t>
      </w:r>
      <w:hyperlink r:id="rId48" w:history="1">
        <w:r w:rsidR="00BA7D3D" w:rsidRPr="00A3013C">
          <w:rPr>
            <w:rStyle w:val="Hyperlink"/>
            <w:rFonts w:ascii="Book Antiqua" w:eastAsia="Book Antiqua" w:hAnsi="Book Antiqua" w:cs="Book Antiqua"/>
          </w:rPr>
          <w:t>https://doi.org/10.33369/diksa.v7i2.22647</w:t>
        </w:r>
      </w:hyperlink>
    </w:p>
    <w:p w14:paraId="6F631784" w14:textId="401BB07C"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Sardila</w:t>
      </w:r>
      <w:proofErr w:type="spellEnd"/>
      <w:r>
        <w:rPr>
          <w:rFonts w:ascii="Book Antiqua" w:eastAsia="Book Antiqua" w:hAnsi="Book Antiqua" w:cs="Book Antiqua"/>
        </w:rPr>
        <w:t xml:space="preserve">, V. (2016).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Tunjuk</w:t>
      </w:r>
      <w:proofErr w:type="spellEnd"/>
      <w:r>
        <w:rPr>
          <w:rFonts w:ascii="Book Antiqua" w:eastAsia="Book Antiqua" w:hAnsi="Book Antiqua" w:cs="Book Antiqua"/>
        </w:rPr>
        <w:t xml:space="preserve"> Ajar </w:t>
      </w:r>
      <w:proofErr w:type="spellStart"/>
      <w:r>
        <w:rPr>
          <w:rFonts w:ascii="Book Antiqua" w:eastAsia="Book Antiqua" w:hAnsi="Book Antiqua" w:cs="Book Antiqua"/>
        </w:rPr>
        <w:t>Melayu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Pemahaman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RISALAH</w:t>
      </w:r>
      <w:r>
        <w:rPr>
          <w:rFonts w:ascii="Book Antiqua" w:eastAsia="Book Antiqua" w:hAnsi="Book Antiqua" w:cs="Book Antiqua"/>
        </w:rPr>
        <w:t xml:space="preserve">, </w:t>
      </w:r>
      <w:r>
        <w:rPr>
          <w:rFonts w:ascii="Book Antiqua" w:eastAsia="Book Antiqua" w:hAnsi="Book Antiqua" w:cs="Book Antiqua"/>
          <w:i/>
        </w:rPr>
        <w:t>27</w:t>
      </w:r>
      <w:r>
        <w:rPr>
          <w:rFonts w:ascii="Book Antiqua" w:eastAsia="Book Antiqua" w:hAnsi="Book Antiqua" w:cs="Book Antiqua"/>
        </w:rPr>
        <w:t xml:space="preserve">(2), 87–96. </w:t>
      </w:r>
      <w:hyperlink r:id="rId49" w:history="1">
        <w:r w:rsidR="00BA7D3D" w:rsidRPr="00A3013C">
          <w:rPr>
            <w:rStyle w:val="Hyperlink"/>
            <w:rFonts w:ascii="Book Antiqua" w:eastAsia="Book Antiqua" w:hAnsi="Book Antiqua" w:cs="Book Antiqua"/>
          </w:rPr>
          <w:t>https://doi.org/10.24014/jdr.v27i2.2517</w:t>
        </w:r>
      </w:hyperlink>
    </w:p>
    <w:p w14:paraId="478A2866" w14:textId="77777777"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Setyadiharja</w:t>
      </w:r>
      <w:proofErr w:type="spellEnd"/>
      <w:r>
        <w:rPr>
          <w:rFonts w:ascii="Book Antiqua" w:eastAsia="Book Antiqua" w:hAnsi="Book Antiqua" w:cs="Book Antiqua"/>
        </w:rPr>
        <w:t xml:space="preserve">, R. (2020). </w:t>
      </w:r>
      <w:r>
        <w:rPr>
          <w:rFonts w:ascii="Book Antiqua" w:eastAsia="Book Antiqua" w:hAnsi="Book Antiqua" w:cs="Book Antiqua"/>
          <w:i/>
        </w:rPr>
        <w:t>Khazanah Negeri Pantun</w:t>
      </w:r>
      <w:r>
        <w:rPr>
          <w:rFonts w:ascii="Book Antiqua" w:eastAsia="Book Antiqua" w:hAnsi="Book Antiqua" w:cs="Book Antiqua"/>
        </w:rPr>
        <w:t xml:space="preserve">. </w:t>
      </w:r>
      <w:proofErr w:type="spellStart"/>
      <w:r>
        <w:rPr>
          <w:rFonts w:ascii="Book Antiqua" w:eastAsia="Book Antiqua" w:hAnsi="Book Antiqua" w:cs="Book Antiqua"/>
        </w:rPr>
        <w:t>Deepublish</w:t>
      </w:r>
      <w:proofErr w:type="spellEnd"/>
      <w:r>
        <w:rPr>
          <w:rFonts w:ascii="Book Antiqua" w:eastAsia="Book Antiqua" w:hAnsi="Book Antiqua" w:cs="Book Antiqua"/>
        </w:rPr>
        <w:t xml:space="preserve"> (</w:t>
      </w:r>
      <w:proofErr w:type="spellStart"/>
      <w:r>
        <w:rPr>
          <w:rFonts w:ascii="Book Antiqua" w:eastAsia="Book Antiqua" w:hAnsi="Book Antiqua" w:cs="Book Antiqua"/>
        </w:rPr>
        <w:t>Grup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Penerbit</w:t>
      </w:r>
      <w:proofErr w:type="spellEnd"/>
      <w:r>
        <w:rPr>
          <w:rFonts w:ascii="Book Antiqua" w:eastAsia="Book Antiqua" w:hAnsi="Book Antiqua" w:cs="Book Antiqua"/>
        </w:rPr>
        <w:t xml:space="preserve"> CV Budi Utama).</w:t>
      </w:r>
    </w:p>
    <w:p w14:paraId="1A3CBE3A" w14:textId="3460D5B7"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Siregar, S. W. dan E. D. (2020). Kajian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Charles Sanders Pierce: </w:t>
      </w:r>
      <w:proofErr w:type="spellStart"/>
      <w:r>
        <w:rPr>
          <w:rFonts w:ascii="Book Antiqua" w:eastAsia="Book Antiqua" w:hAnsi="Book Antiqua" w:cs="Book Antiqua"/>
        </w:rPr>
        <w:t>Relasi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Trikotomi</w:t>
      </w:r>
      <w:proofErr w:type="spellEnd"/>
      <w:r>
        <w:rPr>
          <w:rFonts w:ascii="Book Antiqua" w:eastAsia="Book Antiqua" w:hAnsi="Book Antiqua" w:cs="Book Antiqua"/>
        </w:rPr>
        <w:t xml:space="preserve"> (Ikon, </w:t>
      </w:r>
      <w:proofErr w:type="spellStart"/>
      <w:r>
        <w:rPr>
          <w:rFonts w:ascii="Book Antiqua" w:eastAsia="Book Antiqua" w:hAnsi="Book Antiqua" w:cs="Book Antiqua"/>
        </w:rPr>
        <w:t>Indeks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Simbol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Cerpen Anak </w:t>
      </w:r>
      <w:proofErr w:type="spellStart"/>
      <w:r>
        <w:rPr>
          <w:rFonts w:ascii="Book Antiqua" w:eastAsia="Book Antiqua" w:hAnsi="Book Antiqua" w:cs="Book Antiqua"/>
        </w:rPr>
        <w:t>Mercusuar</w:t>
      </w:r>
      <w:proofErr w:type="spellEnd"/>
      <w:r>
        <w:rPr>
          <w:rFonts w:ascii="Book Antiqua" w:eastAsia="Book Antiqua" w:hAnsi="Book Antiqua" w:cs="Book Antiqua"/>
        </w:rPr>
        <w:t xml:space="preserve"> Karya </w:t>
      </w:r>
      <w:proofErr w:type="spellStart"/>
      <w:r>
        <w:rPr>
          <w:rFonts w:ascii="Book Antiqua" w:eastAsia="Book Antiqua" w:hAnsi="Book Antiqua" w:cs="Book Antiqua"/>
        </w:rPr>
        <w:t>Mashdar</w:t>
      </w:r>
      <w:proofErr w:type="spellEnd"/>
      <w:r>
        <w:rPr>
          <w:rFonts w:ascii="Book Antiqua" w:eastAsia="Book Antiqua" w:hAnsi="Book Antiqua" w:cs="Book Antiqua"/>
        </w:rPr>
        <w:t xml:space="preserve"> Zainal.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Ilmu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Humaniora</w:t>
      </w:r>
      <w:proofErr w:type="spellEnd"/>
      <w:r>
        <w:rPr>
          <w:rFonts w:ascii="Book Antiqua" w:eastAsia="Book Antiqua" w:hAnsi="Book Antiqua" w:cs="Book Antiqua"/>
        </w:rPr>
        <w:t xml:space="preserve">, </w:t>
      </w:r>
      <w:r>
        <w:rPr>
          <w:rFonts w:ascii="Book Antiqua" w:eastAsia="Book Antiqua" w:hAnsi="Book Antiqua" w:cs="Book Antiqua"/>
          <w:i/>
        </w:rPr>
        <w:t>04</w:t>
      </w:r>
      <w:r>
        <w:rPr>
          <w:rFonts w:ascii="Book Antiqua" w:eastAsia="Book Antiqua" w:hAnsi="Book Antiqua" w:cs="Book Antiqua"/>
        </w:rPr>
        <w:t xml:space="preserve">(1), 29–41. </w:t>
      </w:r>
      <w:hyperlink r:id="rId50" w:history="1">
        <w:r w:rsidR="00BA7D3D" w:rsidRPr="00A3013C">
          <w:rPr>
            <w:rStyle w:val="Hyperlink"/>
            <w:rFonts w:ascii="Book Antiqua" w:eastAsia="Book Antiqua" w:hAnsi="Book Antiqua" w:cs="Book Antiqua"/>
          </w:rPr>
          <w:t>https://doi.org/10.22437/titian.v4i1.9554</w:t>
        </w:r>
      </w:hyperlink>
    </w:p>
    <w:p w14:paraId="275A8380" w14:textId="77777777"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Sugiono. (2020). </w:t>
      </w:r>
      <w:r>
        <w:rPr>
          <w:rFonts w:ascii="Book Antiqua" w:eastAsia="Book Antiqua" w:hAnsi="Book Antiqua" w:cs="Book Antiqua"/>
          <w:i/>
        </w:rPr>
        <w:t xml:space="preserve">Metode </w:t>
      </w:r>
      <w:proofErr w:type="spellStart"/>
      <w:r>
        <w:rPr>
          <w:rFonts w:ascii="Book Antiqua" w:eastAsia="Book Antiqua" w:hAnsi="Book Antiqua" w:cs="Book Antiqua"/>
          <w:i/>
        </w:rPr>
        <w:t>Penelitian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Kualitatif</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Untuk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Penelitian</w:t>
      </w:r>
      <w:proofErr w:type="spellEnd"/>
      <w:r>
        <w:rPr>
          <w:rFonts w:ascii="Book Antiqua" w:eastAsia="Book Antiqua" w:hAnsi="Book Antiqua" w:cs="Book Antiqua"/>
          <w:i/>
        </w:rPr>
        <w:t xml:space="preserve"> yang </w:t>
      </w:r>
      <w:proofErr w:type="spellStart"/>
      <w:r>
        <w:rPr>
          <w:rFonts w:ascii="Book Antiqua" w:eastAsia="Book Antiqua" w:hAnsi="Book Antiqua" w:cs="Book Antiqua"/>
          <w:i/>
        </w:rPr>
        <w:t>Bersifat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Eksploatif</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Enterpretif</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Interaktif</w:t>
      </w:r>
      <w:proofErr w:type="spellEnd"/>
      <w:r>
        <w:rPr>
          <w:rFonts w:ascii="Book Antiqua" w:eastAsia="Book Antiqua" w:hAnsi="Book Antiqua" w:cs="Book Antiqua"/>
          <w:i/>
        </w:rPr>
        <w:t xml:space="preserve">, dan </w:t>
      </w:r>
      <w:proofErr w:type="spellStart"/>
      <w:r>
        <w:rPr>
          <w:rFonts w:ascii="Book Antiqua" w:eastAsia="Book Antiqua" w:hAnsi="Book Antiqua" w:cs="Book Antiqua"/>
          <w:i/>
        </w:rPr>
        <w:t>Konstruksi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Alfabeta</w:t>
      </w:r>
      <w:proofErr w:type="spellEnd"/>
      <w:r>
        <w:rPr>
          <w:rFonts w:ascii="Book Antiqua" w:eastAsia="Book Antiqua" w:hAnsi="Book Antiqua" w:cs="Book Antiqua"/>
        </w:rPr>
        <w:t>.</w:t>
      </w:r>
    </w:p>
    <w:p w14:paraId="56738377" w14:textId="06389A51"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Sukmara</w:t>
      </w:r>
      <w:proofErr w:type="spellEnd"/>
      <w:r>
        <w:rPr>
          <w:rFonts w:ascii="Book Antiqua" w:eastAsia="Book Antiqua" w:hAnsi="Book Antiqua" w:cs="Book Antiqua"/>
        </w:rPr>
        <w:t xml:space="preserve">, E., &amp; </w:t>
      </w:r>
      <w:proofErr w:type="spellStart"/>
      <w:r>
        <w:rPr>
          <w:rFonts w:ascii="Book Antiqua" w:eastAsia="Book Antiqua" w:hAnsi="Book Antiqua" w:cs="Book Antiqua"/>
        </w:rPr>
        <w:t>Setiari</w:t>
      </w:r>
      <w:proofErr w:type="spellEnd"/>
      <w:r>
        <w:rPr>
          <w:rFonts w:ascii="Book Antiqua" w:eastAsia="Book Antiqua" w:hAnsi="Book Antiqua" w:cs="Book Antiqua"/>
        </w:rPr>
        <w:t xml:space="preserve">, I. (2019). Nilai </w:t>
      </w:r>
      <w:proofErr w:type="spellStart"/>
      <w:r>
        <w:rPr>
          <w:rFonts w:ascii="Book Antiqua" w:eastAsia="Book Antiqua" w:hAnsi="Book Antiqua" w:cs="Book Antiqua"/>
        </w:rPr>
        <w:t>Didaktis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Folklor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Lutung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Kasarung</w:t>
      </w:r>
      <w:proofErr w:type="spellEnd"/>
      <w:r>
        <w:rPr>
          <w:rFonts w:ascii="Book Antiqua" w:eastAsia="Book Antiqua" w:hAnsi="Book Antiqua" w:cs="Book Antiqua"/>
        </w:rPr>
        <w:t xml:space="preserve">” Karya Ki Raksa Sunda.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Soshum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Insentif</w:t>
      </w:r>
      <w:proofErr w:type="spellEnd"/>
      <w:r>
        <w:rPr>
          <w:rFonts w:ascii="Book Antiqua" w:eastAsia="Book Antiqua" w:hAnsi="Book Antiqua" w:cs="Book Antiqua"/>
        </w:rPr>
        <w:t xml:space="preserve">, </w:t>
      </w:r>
      <w:r>
        <w:rPr>
          <w:rFonts w:ascii="Book Antiqua" w:eastAsia="Book Antiqua" w:hAnsi="Book Antiqua" w:cs="Book Antiqua"/>
          <w:i/>
        </w:rPr>
        <w:t>2</w:t>
      </w:r>
      <w:r>
        <w:rPr>
          <w:rFonts w:ascii="Book Antiqua" w:eastAsia="Book Antiqua" w:hAnsi="Book Antiqua" w:cs="Book Antiqua"/>
        </w:rPr>
        <w:t xml:space="preserve">(1), 14–23. </w:t>
      </w:r>
      <w:hyperlink r:id="rId51" w:history="1">
        <w:r w:rsidR="00BA7D3D" w:rsidRPr="00A3013C">
          <w:rPr>
            <w:rStyle w:val="Hyperlink"/>
            <w:rFonts w:ascii="Book Antiqua" w:eastAsia="Book Antiqua" w:hAnsi="Book Antiqua" w:cs="Book Antiqua"/>
          </w:rPr>
          <w:t>https://doi.org/10.36787/jsi.v2i1.45</w:t>
        </w:r>
      </w:hyperlink>
    </w:p>
    <w:p w14:paraId="28874E63" w14:textId="77777777"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lastRenderedPageBreak/>
        <w:t xml:space="preserve">Taum, Y. Y. (2018). </w:t>
      </w:r>
      <w:r>
        <w:rPr>
          <w:rFonts w:ascii="Book Antiqua" w:eastAsia="Book Antiqua" w:hAnsi="Book Antiqua" w:cs="Book Antiqua"/>
          <w:i/>
        </w:rPr>
        <w:t xml:space="preserve">Kajian </w:t>
      </w:r>
      <w:proofErr w:type="spellStart"/>
      <w:r>
        <w:rPr>
          <w:rFonts w:ascii="Book Antiqua" w:eastAsia="Book Antiqua" w:hAnsi="Book Antiqua" w:cs="Book Antiqua"/>
          <w:i/>
        </w:rPr>
        <w:t>Semiotika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Godlob</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Danarto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Perpektif</w:t>
      </w:r>
      <w:proofErr w:type="spellEnd"/>
      <w:r>
        <w:rPr>
          <w:rFonts w:ascii="Book Antiqua" w:eastAsia="Book Antiqua" w:hAnsi="Book Antiqua" w:cs="Book Antiqua"/>
          <w:i/>
        </w:rPr>
        <w:t xml:space="preserve"> Teeuw</w:t>
      </w:r>
      <w:r>
        <w:rPr>
          <w:rFonts w:ascii="Book Antiqua" w:eastAsia="Book Antiqua" w:hAnsi="Book Antiqua" w:cs="Book Antiqua"/>
        </w:rPr>
        <w:t xml:space="preserve">. </w:t>
      </w:r>
      <w:proofErr w:type="spellStart"/>
      <w:r>
        <w:rPr>
          <w:rFonts w:ascii="Book Antiqua" w:eastAsia="Book Antiqua" w:hAnsi="Book Antiqua" w:cs="Book Antiqua"/>
        </w:rPr>
        <w:t>Sanata</w:t>
      </w:r>
      <w:proofErr w:type="spellEnd"/>
      <w:r>
        <w:rPr>
          <w:rFonts w:ascii="Book Antiqua" w:eastAsia="Book Antiqua" w:hAnsi="Book Antiqua" w:cs="Book Antiqua"/>
        </w:rPr>
        <w:t xml:space="preserve"> Drama University Press.</w:t>
      </w:r>
    </w:p>
    <w:p w14:paraId="69D703DA" w14:textId="77777777" w:rsidR="001A6259" w:rsidRDefault="0020745E" w:rsidP="00BA7D3D">
      <w:pPr>
        <w:widowControl w:val="0"/>
        <w:spacing w:after="200" w:line="480" w:lineRule="auto"/>
        <w:ind w:left="540" w:hanging="540"/>
        <w:jc w:val="both"/>
        <w:rPr>
          <w:rFonts w:ascii="Book Antiqua" w:eastAsia="Book Antiqua" w:hAnsi="Book Antiqua" w:cs="Book Antiqua"/>
        </w:rPr>
      </w:pPr>
      <w:proofErr w:type="spellStart"/>
      <w:r>
        <w:rPr>
          <w:rFonts w:ascii="Book Antiqua" w:eastAsia="Book Antiqua" w:hAnsi="Book Antiqua" w:cs="Book Antiqua"/>
        </w:rPr>
        <w:t>Trabaut</w:t>
      </w:r>
      <w:proofErr w:type="spellEnd"/>
      <w:r>
        <w:rPr>
          <w:rFonts w:ascii="Book Antiqua" w:eastAsia="Book Antiqua" w:hAnsi="Book Antiqua" w:cs="Book Antiqua"/>
        </w:rPr>
        <w:t xml:space="preserve">, J. (1996). </w:t>
      </w:r>
      <w:r>
        <w:rPr>
          <w:rFonts w:ascii="Book Antiqua" w:eastAsia="Book Antiqua" w:hAnsi="Book Antiqua" w:cs="Book Antiqua"/>
          <w:i/>
        </w:rPr>
        <w:t xml:space="preserve">Dasar-Dasar </w:t>
      </w:r>
      <w:proofErr w:type="spellStart"/>
      <w:r>
        <w:rPr>
          <w:rFonts w:ascii="Book Antiqua" w:eastAsia="Book Antiqua" w:hAnsi="Book Antiqua" w:cs="Book Antiqua"/>
          <w:i/>
        </w:rPr>
        <w:t>Semiotik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Elementer</w:t>
      </w:r>
      <w:proofErr w:type="spellEnd"/>
      <w:r>
        <w:rPr>
          <w:rFonts w:ascii="Book Antiqua" w:eastAsia="Book Antiqua" w:hAnsi="Book Antiqua" w:cs="Book Antiqua"/>
          <w:i/>
        </w:rPr>
        <w:t xml:space="preserve"> Der </w:t>
      </w:r>
      <w:proofErr w:type="spellStart"/>
      <w:r>
        <w:rPr>
          <w:rFonts w:ascii="Book Antiqua" w:eastAsia="Book Antiqua" w:hAnsi="Book Antiqua" w:cs="Book Antiqua"/>
          <w:i/>
        </w:rPr>
        <w:t>Semiotik</w:t>
      </w:r>
      <w:proofErr w:type="spellEnd"/>
      <w:r>
        <w:rPr>
          <w:rFonts w:ascii="Book Antiqua" w:eastAsia="Book Antiqua" w:hAnsi="Book Antiqua" w:cs="Book Antiqua"/>
          <w:i/>
        </w:rPr>
        <w:t>)</w:t>
      </w:r>
      <w:r>
        <w:rPr>
          <w:rFonts w:ascii="Book Antiqua" w:eastAsia="Book Antiqua" w:hAnsi="Book Antiqua" w:cs="Book Antiqua"/>
        </w:rPr>
        <w:t xml:space="preserve">. Pusat Pembina Bahasa dan </w:t>
      </w:r>
      <w:proofErr w:type="spellStart"/>
      <w:r>
        <w:rPr>
          <w:rFonts w:ascii="Book Antiqua" w:eastAsia="Book Antiqua" w:hAnsi="Book Antiqua" w:cs="Book Antiqua"/>
        </w:rPr>
        <w:t>Pengembangan</w:t>
      </w:r>
      <w:proofErr w:type="spellEnd"/>
      <w:r>
        <w:rPr>
          <w:rFonts w:ascii="Book Antiqua" w:eastAsia="Book Antiqua" w:hAnsi="Book Antiqua" w:cs="Book Antiqua"/>
        </w:rPr>
        <w:t xml:space="preserve"> Bahasa.</w:t>
      </w:r>
    </w:p>
    <w:p w14:paraId="78BBC4DE" w14:textId="77777777"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Umaya, A. A. dan N. M. (2010). </w:t>
      </w:r>
      <w:proofErr w:type="spellStart"/>
      <w:r>
        <w:rPr>
          <w:rFonts w:ascii="Book Antiqua" w:eastAsia="Book Antiqua" w:hAnsi="Book Antiqua" w:cs="Book Antiqua"/>
          <w:i/>
        </w:rPr>
        <w:t>Semiotika</w:t>
      </w:r>
      <w:proofErr w:type="spellEnd"/>
      <w:r>
        <w:rPr>
          <w:rFonts w:ascii="Book Antiqua" w:eastAsia="Book Antiqua" w:hAnsi="Book Antiqua" w:cs="Book Antiqua"/>
          <w:i/>
        </w:rPr>
        <w:t xml:space="preserve"> Teori dan </w:t>
      </w:r>
      <w:proofErr w:type="spellStart"/>
      <w:r>
        <w:rPr>
          <w:rFonts w:ascii="Book Antiqua" w:eastAsia="Book Antiqua" w:hAnsi="Book Antiqua" w:cs="Book Antiqua"/>
          <w:i/>
        </w:rPr>
        <w:t>Aplikasi</w:t>
      </w:r>
      <w:proofErr w:type="spellEnd"/>
      <w:r>
        <w:rPr>
          <w:rFonts w:ascii="Book Antiqua" w:eastAsia="Book Antiqua" w:hAnsi="Book Antiqua" w:cs="Book Antiqua"/>
          <w:i/>
        </w:rPr>
        <w:t xml:space="preserve"> pada Karya Sastra</w:t>
      </w:r>
      <w:r>
        <w:rPr>
          <w:rFonts w:ascii="Book Antiqua" w:eastAsia="Book Antiqua" w:hAnsi="Book Antiqua" w:cs="Book Antiqua"/>
        </w:rPr>
        <w:t>. IKIPGRI PRESS.</w:t>
      </w:r>
    </w:p>
    <w:p w14:paraId="567C7075" w14:textId="77777777" w:rsidR="001A6259" w:rsidRDefault="0020745E" w:rsidP="00BA7D3D">
      <w:pPr>
        <w:widowControl w:val="0"/>
        <w:spacing w:after="200" w:line="480" w:lineRule="auto"/>
        <w:ind w:left="540" w:hanging="540"/>
        <w:jc w:val="both"/>
        <w:rPr>
          <w:rFonts w:ascii="Book Antiqua" w:eastAsia="Book Antiqua" w:hAnsi="Book Antiqua" w:cs="Book Antiqua"/>
        </w:rPr>
      </w:pPr>
      <w:r>
        <w:rPr>
          <w:rFonts w:ascii="Book Antiqua" w:eastAsia="Book Antiqua" w:hAnsi="Book Antiqua" w:cs="Book Antiqua"/>
        </w:rPr>
        <w:t xml:space="preserve">Waridah, E. (2014). </w:t>
      </w:r>
      <w:r>
        <w:rPr>
          <w:rFonts w:ascii="Book Antiqua" w:eastAsia="Book Antiqua" w:hAnsi="Book Antiqua" w:cs="Book Antiqua"/>
          <w:i/>
        </w:rPr>
        <w:t xml:space="preserve">Kumpulan Majas, Pantun dan </w:t>
      </w:r>
      <w:proofErr w:type="spellStart"/>
      <w:r>
        <w:rPr>
          <w:rFonts w:ascii="Book Antiqua" w:eastAsia="Book Antiqua" w:hAnsi="Book Antiqua" w:cs="Book Antiqua"/>
          <w:i/>
        </w:rPr>
        <w:t>Peribahasa</w:t>
      </w:r>
      <w:proofErr w:type="spellEnd"/>
      <w:r>
        <w:rPr>
          <w:rFonts w:ascii="Book Antiqua" w:eastAsia="Book Antiqua" w:hAnsi="Book Antiqua" w:cs="Book Antiqua"/>
          <w:i/>
        </w:rPr>
        <w:t xml:space="preserve"> Plus </w:t>
      </w:r>
      <w:proofErr w:type="spellStart"/>
      <w:r>
        <w:rPr>
          <w:rFonts w:ascii="Book Antiqua" w:eastAsia="Book Antiqua" w:hAnsi="Book Antiqua" w:cs="Book Antiqua"/>
          <w:i/>
        </w:rPr>
        <w:t>Kesusastraan</w:t>
      </w:r>
      <w:proofErr w:type="spellEnd"/>
      <w:r>
        <w:rPr>
          <w:rFonts w:ascii="Book Antiqua" w:eastAsia="Book Antiqua" w:hAnsi="Book Antiqua" w:cs="Book Antiqua"/>
          <w:i/>
        </w:rPr>
        <w:t xml:space="preserve"> Indonesia</w:t>
      </w:r>
      <w:r>
        <w:rPr>
          <w:rFonts w:ascii="Book Antiqua" w:eastAsia="Book Antiqua" w:hAnsi="Book Antiqua" w:cs="Book Antiqua"/>
        </w:rPr>
        <w:t>. Ruang Kata Imprint Kawan Pustaka.</w:t>
      </w:r>
    </w:p>
    <w:p w14:paraId="15973B31" w14:textId="4B53D05D" w:rsidR="001A6259" w:rsidRDefault="0020745E" w:rsidP="00BA7D3D">
      <w:pPr>
        <w:widowControl w:val="0"/>
        <w:spacing w:after="200" w:line="480" w:lineRule="auto"/>
        <w:ind w:left="540" w:hanging="540"/>
        <w:jc w:val="both"/>
        <w:rPr>
          <w:rFonts w:ascii="Book Antiqua" w:eastAsia="Book Antiqua" w:hAnsi="Book Antiqua" w:cs="Book Antiqua"/>
          <w:b/>
          <w:strike/>
        </w:rPr>
      </w:pPr>
      <w:r>
        <w:rPr>
          <w:rFonts w:ascii="Book Antiqua" w:eastAsia="Book Antiqua" w:hAnsi="Book Antiqua" w:cs="Book Antiqua"/>
        </w:rPr>
        <w:t xml:space="preserve">Yunus, P. P., &amp; </w:t>
      </w:r>
      <w:proofErr w:type="spellStart"/>
      <w:r>
        <w:rPr>
          <w:rFonts w:ascii="Book Antiqua" w:eastAsia="Book Antiqua" w:hAnsi="Book Antiqua" w:cs="Book Antiqua"/>
        </w:rPr>
        <w:t>Muhaemin</w:t>
      </w:r>
      <w:proofErr w:type="spellEnd"/>
      <w:r>
        <w:rPr>
          <w:rFonts w:ascii="Book Antiqua" w:eastAsia="Book Antiqua" w:hAnsi="Book Antiqua" w:cs="Book Antiqua"/>
        </w:rPr>
        <w:t xml:space="preserve">, M. (2022).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Metode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Karya Seni Rupa Semiotics in Fine Art Work Analysis Methods. </w:t>
      </w:r>
      <w:proofErr w:type="spellStart"/>
      <w:r>
        <w:rPr>
          <w:rFonts w:ascii="Book Antiqua" w:eastAsia="Book Antiqua" w:hAnsi="Book Antiqua" w:cs="Book Antiqua"/>
          <w:i/>
        </w:rPr>
        <w:t>Jurnal</w:t>
      </w:r>
      <w:proofErr w:type="spellEnd"/>
      <w:r>
        <w:rPr>
          <w:rFonts w:ascii="Book Antiqua" w:eastAsia="Book Antiqua" w:hAnsi="Book Antiqua" w:cs="Book Antiqua"/>
          <w:i/>
        </w:rPr>
        <w:t xml:space="preserve"> SASAK</w:t>
      </w:r>
      <w:r>
        <w:rPr>
          <w:rFonts w:ascii="Times New Roman" w:eastAsia="Times New Roman" w:hAnsi="Times New Roman" w:cs="Times New Roman"/>
          <w:i/>
        </w:rPr>
        <w:t> </w:t>
      </w:r>
      <w:r>
        <w:rPr>
          <w:rFonts w:ascii="Book Antiqua" w:eastAsia="Book Antiqua" w:hAnsi="Book Antiqua" w:cs="Book Antiqua"/>
          <w:i/>
        </w:rPr>
        <w:t xml:space="preserve">: Desain Visual Dan </w:t>
      </w:r>
      <w:proofErr w:type="spellStart"/>
      <w:r>
        <w:rPr>
          <w:rFonts w:ascii="Book Antiqua" w:eastAsia="Book Antiqua" w:hAnsi="Book Antiqua" w:cs="Book Antiqua"/>
          <w:i/>
        </w:rPr>
        <w:t>Komunikasi</w:t>
      </w:r>
      <w:proofErr w:type="spellEnd"/>
      <w:r>
        <w:rPr>
          <w:rFonts w:ascii="Book Antiqua" w:eastAsia="Book Antiqua" w:hAnsi="Book Antiqua" w:cs="Book Antiqua"/>
        </w:rPr>
        <w:t xml:space="preserve">, </w:t>
      </w:r>
      <w:r>
        <w:rPr>
          <w:rFonts w:ascii="Book Antiqua" w:eastAsia="Book Antiqua" w:hAnsi="Book Antiqua" w:cs="Book Antiqua"/>
          <w:i/>
        </w:rPr>
        <w:t>4</w:t>
      </w:r>
      <w:r>
        <w:rPr>
          <w:rFonts w:ascii="Book Antiqua" w:eastAsia="Book Antiqua" w:hAnsi="Book Antiqua" w:cs="Book Antiqua"/>
        </w:rPr>
        <w:t xml:space="preserve">(1), 29–36. </w:t>
      </w:r>
      <w:hyperlink r:id="rId52" w:history="1">
        <w:r w:rsidR="00BA7D3D" w:rsidRPr="00A3013C">
          <w:rPr>
            <w:rStyle w:val="Hyperlink"/>
            <w:rFonts w:ascii="Book Antiqua" w:eastAsia="Book Antiqua" w:hAnsi="Book Antiqua" w:cs="Book Antiqua"/>
          </w:rPr>
          <w:t>https://doi.org/10.30812/sasak.v4i1.1905</w:t>
        </w:r>
      </w:hyperlink>
      <w:bookmarkStart w:id="0" w:name="_heading=h.gjdgxs" w:colFirst="0" w:colLast="0"/>
      <w:bookmarkEnd w:id="0"/>
    </w:p>
    <w:sectPr w:rsidR="001A6259">
      <w:headerReference w:type="default" r:id="rId53"/>
      <w:footerReference w:type="default" r:id="rId54"/>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E941" w14:textId="77777777" w:rsidR="00EB306B" w:rsidRDefault="00EB306B">
      <w:r>
        <w:separator/>
      </w:r>
    </w:p>
  </w:endnote>
  <w:endnote w:type="continuationSeparator" w:id="0">
    <w:p w14:paraId="337D910E" w14:textId="77777777" w:rsidR="00EB306B" w:rsidRDefault="00EB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1659" w14:textId="77777777" w:rsidR="001A6259" w:rsidRDefault="0020745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C1EBE">
      <w:rPr>
        <w:noProof/>
        <w:color w:val="000000"/>
      </w:rPr>
      <w:t>1</w:t>
    </w:r>
    <w:r>
      <w:rPr>
        <w:color w:val="000000"/>
      </w:rPr>
      <w:fldChar w:fldCharType="end"/>
    </w:r>
  </w:p>
  <w:p w14:paraId="78AF41F3" w14:textId="77777777" w:rsidR="001A6259" w:rsidRDefault="001A625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A817" w14:textId="77777777" w:rsidR="00EB306B" w:rsidRDefault="00EB306B">
      <w:r>
        <w:separator/>
      </w:r>
    </w:p>
  </w:footnote>
  <w:footnote w:type="continuationSeparator" w:id="0">
    <w:p w14:paraId="18E342B6" w14:textId="77777777" w:rsidR="00EB306B" w:rsidRDefault="00EB3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6802" w14:textId="612DB996" w:rsidR="001A6259" w:rsidRDefault="00CC69AB">
    <w:pPr>
      <w:pBdr>
        <w:top w:val="nil"/>
        <w:left w:val="nil"/>
        <w:bottom w:val="nil"/>
        <w:right w:val="nil"/>
        <w:between w:val="nil"/>
      </w:pBdr>
      <w:tabs>
        <w:tab w:val="center" w:pos="4680"/>
        <w:tab w:val="right" w:pos="9360"/>
      </w:tabs>
      <w:jc w:val="right"/>
      <w:rPr>
        <w:i/>
        <w:color w:val="000000"/>
        <w:sz w:val="20"/>
        <w:szCs w:val="20"/>
      </w:rPr>
    </w:pPr>
    <w:r>
      <w:rPr>
        <w:noProof/>
        <w:lang w:val="id-ID" w:eastAsia="id-ID"/>
      </w:rPr>
      <w:drawing>
        <wp:anchor distT="0" distB="0" distL="114300" distR="114300" simplePos="0" relativeHeight="251658240" behindDoc="0" locked="0" layoutInCell="1" hidden="0" allowOverlap="1" wp14:anchorId="00EB81D5" wp14:editId="03D560A1">
          <wp:simplePos x="0" y="0"/>
          <wp:positionH relativeFrom="column">
            <wp:posOffset>-619125</wp:posOffset>
          </wp:positionH>
          <wp:positionV relativeFrom="paragraph">
            <wp:posOffset>-373380</wp:posOffset>
          </wp:positionV>
          <wp:extent cx="2733675" cy="847725"/>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r="34942"/>
                  <a:stretch>
                    <a:fillRect/>
                  </a:stretch>
                </pic:blipFill>
                <pic:spPr>
                  <a:xfrm>
                    <a:off x="0" y="0"/>
                    <a:ext cx="2733675" cy="847725"/>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w:t>
    </w:r>
    <w:proofErr w:type="spellStart"/>
    <w:proofErr w:type="gramStart"/>
    <w:r>
      <w:rPr>
        <w:i/>
        <w:color w:val="000000"/>
        <w:sz w:val="20"/>
        <w:szCs w:val="20"/>
      </w:rPr>
      <w:t>Jurnal</w:t>
    </w:r>
    <w:proofErr w:type="spellEnd"/>
    <w:r>
      <w:rPr>
        <w:i/>
        <w:color w:val="000000"/>
        <w:sz w:val="20"/>
        <w:szCs w:val="20"/>
      </w:rPr>
      <w:t xml:space="preserve">  Bahasa</w:t>
    </w:r>
    <w:proofErr w:type="gramEnd"/>
    <w:r>
      <w:rPr>
        <w:i/>
        <w:color w:val="000000"/>
        <w:sz w:val="20"/>
        <w:szCs w:val="20"/>
      </w:rPr>
      <w:t xml:space="preserve"> dan Sastra)</w:t>
    </w:r>
  </w:p>
  <w:p w14:paraId="7897E678" w14:textId="5E46D637" w:rsidR="001A6259" w:rsidRDefault="0020745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Vol </w:t>
    </w:r>
    <w:r w:rsidR="00A670BF">
      <w:rPr>
        <w:color w:val="000000"/>
        <w:sz w:val="20"/>
        <w:szCs w:val="20"/>
      </w:rPr>
      <w:t>5</w:t>
    </w:r>
    <w:r>
      <w:rPr>
        <w:color w:val="000000"/>
        <w:sz w:val="20"/>
        <w:szCs w:val="20"/>
      </w:rPr>
      <w:t xml:space="preserve"> No </w:t>
    </w:r>
    <w:r w:rsidR="00A670BF">
      <w:rPr>
        <w:color w:val="000000"/>
        <w:sz w:val="20"/>
        <w:szCs w:val="20"/>
      </w:rPr>
      <w:t>2</w:t>
    </w:r>
    <w:r>
      <w:rPr>
        <w:color w:val="000000"/>
        <w:sz w:val="20"/>
        <w:szCs w:val="20"/>
      </w:rPr>
      <w:t xml:space="preserve"> (20</w:t>
    </w:r>
    <w:r>
      <w:rPr>
        <w:sz w:val="20"/>
        <w:szCs w:val="20"/>
      </w:rPr>
      <w:t>23</w:t>
    </w:r>
    <w:r>
      <w:rPr>
        <w:color w:val="000000"/>
        <w:sz w:val="20"/>
        <w:szCs w:val="20"/>
      </w:rPr>
      <w:t xml:space="preserve">) Page </w:t>
    </w:r>
    <w:r w:rsidR="00A670BF">
      <w:rPr>
        <w:color w:val="000000"/>
        <w:sz w:val="20"/>
        <w:szCs w:val="20"/>
      </w:rPr>
      <w:t>1</w:t>
    </w:r>
    <w:r>
      <w:rPr>
        <w:color w:val="000000"/>
        <w:sz w:val="20"/>
        <w:szCs w:val="20"/>
      </w:rPr>
      <w:t>—</w:t>
    </w:r>
    <w:r w:rsidR="00A670BF">
      <w:rPr>
        <w:color w:val="000000"/>
        <w:sz w:val="20"/>
        <w:szCs w:val="20"/>
      </w:rPr>
      <w:t>3</w:t>
    </w:r>
    <w:r w:rsidR="007C1EBE">
      <w:rPr>
        <w:color w:val="000000"/>
        <w:sz w:val="20"/>
        <w:szCs w:val="20"/>
        <w:lang w:val="id-ID"/>
      </w:rPr>
      <w:t>6</w:t>
    </w:r>
    <w:r>
      <w:rPr>
        <w:color w:val="000000"/>
        <w:sz w:val="20"/>
        <w:szCs w:val="20"/>
      </w:rPr>
      <w:t xml:space="preserve"> </w:t>
    </w:r>
  </w:p>
  <w:p w14:paraId="76719050" w14:textId="77777777" w:rsidR="001A6259" w:rsidRDefault="0020745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F57D0"/>
    <w:multiLevelType w:val="multilevel"/>
    <w:tmpl w:val="2F1A7B86"/>
    <w:lvl w:ilvl="0">
      <w:start w:val="1"/>
      <w:numFmt w:val="upperLetter"/>
      <w:lvlText w:val="%1."/>
      <w:lvlJc w:val="left"/>
      <w:pPr>
        <w:ind w:left="786" w:hanging="360"/>
      </w:pPr>
      <w:rPr>
        <w:rFonts w:ascii="Book Antiqua" w:eastAsia="Book Antiqua" w:hAnsi="Book Antiqua" w:cs="Book Antiqua"/>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8FC6C23"/>
    <w:multiLevelType w:val="multilevel"/>
    <w:tmpl w:val="ACFE2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B933A7"/>
    <w:multiLevelType w:val="multilevel"/>
    <w:tmpl w:val="85904EB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608153998">
    <w:abstractNumId w:val="2"/>
  </w:num>
  <w:num w:numId="2" w16cid:durableId="644773854">
    <w:abstractNumId w:val="1"/>
  </w:num>
  <w:num w:numId="3" w16cid:durableId="168389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259"/>
    <w:rsid w:val="001158FF"/>
    <w:rsid w:val="001A6259"/>
    <w:rsid w:val="001A7FC8"/>
    <w:rsid w:val="0020745E"/>
    <w:rsid w:val="00213777"/>
    <w:rsid w:val="00274E9A"/>
    <w:rsid w:val="002B622A"/>
    <w:rsid w:val="00313805"/>
    <w:rsid w:val="00316AD2"/>
    <w:rsid w:val="004B12A1"/>
    <w:rsid w:val="00643F76"/>
    <w:rsid w:val="006474A4"/>
    <w:rsid w:val="006F4A59"/>
    <w:rsid w:val="0079104C"/>
    <w:rsid w:val="007C1EBE"/>
    <w:rsid w:val="00863278"/>
    <w:rsid w:val="008F2CAE"/>
    <w:rsid w:val="00901C10"/>
    <w:rsid w:val="00992C7F"/>
    <w:rsid w:val="009B43DA"/>
    <w:rsid w:val="00A46048"/>
    <w:rsid w:val="00A670BF"/>
    <w:rsid w:val="00B176EC"/>
    <w:rsid w:val="00B605CC"/>
    <w:rsid w:val="00BA7D3D"/>
    <w:rsid w:val="00BE1602"/>
    <w:rsid w:val="00BE41C7"/>
    <w:rsid w:val="00C10542"/>
    <w:rsid w:val="00CA171B"/>
    <w:rsid w:val="00CB5258"/>
    <w:rsid w:val="00CC69AB"/>
    <w:rsid w:val="00D8014A"/>
    <w:rsid w:val="00DC4756"/>
    <w:rsid w:val="00EB306B"/>
    <w:rsid w:val="00FC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C017"/>
  <w15:docId w15:val="{2C9436B4-5C7E-428D-A7E8-416ED2B8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63117"/>
    <w:rPr>
      <w:rFonts w:ascii="Tahoma" w:hAnsi="Tahoma" w:cs="Tahoma"/>
      <w:sz w:val="16"/>
      <w:szCs w:val="16"/>
    </w:rPr>
  </w:style>
  <w:style w:type="character" w:customStyle="1" w:styleId="BalloonTextChar">
    <w:name w:val="Balloon Text Char"/>
    <w:basedOn w:val="DefaultParagraphFont"/>
    <w:link w:val="BalloonText"/>
    <w:uiPriority w:val="99"/>
    <w:semiHidden/>
    <w:rsid w:val="00663117"/>
    <w:rPr>
      <w:rFonts w:ascii="Tahoma" w:hAnsi="Tahoma" w:cs="Tahoma"/>
      <w:sz w:val="16"/>
      <w:szCs w:val="16"/>
    </w:rPr>
  </w:style>
  <w:style w:type="paragraph" w:styleId="FootnoteText">
    <w:name w:val="footnote text"/>
    <w:basedOn w:val="Normal"/>
    <w:link w:val="FootnoteTextChar"/>
    <w:uiPriority w:val="99"/>
    <w:semiHidden/>
    <w:unhideWhenUsed/>
    <w:rsid w:val="00C502C1"/>
    <w:rPr>
      <w:rFonts w:ascii="Times New Roman" w:eastAsiaTheme="minorHAnsi" w:hAnsi="Times New Roman" w:cstheme="minorBidi"/>
      <w:sz w:val="20"/>
      <w:szCs w:val="20"/>
      <w:lang w:val="id-ID"/>
    </w:rPr>
  </w:style>
  <w:style w:type="character" w:customStyle="1" w:styleId="FootnoteTextChar">
    <w:name w:val="Footnote Text Char"/>
    <w:basedOn w:val="DefaultParagraphFont"/>
    <w:link w:val="FootnoteText"/>
    <w:uiPriority w:val="99"/>
    <w:semiHidden/>
    <w:rsid w:val="00C502C1"/>
    <w:rPr>
      <w:rFonts w:ascii="Times New Roman" w:eastAsiaTheme="minorHAnsi" w:hAnsi="Times New Roman" w:cstheme="minorBidi"/>
      <w:sz w:val="20"/>
      <w:szCs w:val="20"/>
      <w:lang w:val="id-ID" w:eastAsia="en-US"/>
    </w:rPr>
  </w:style>
  <w:style w:type="character" w:styleId="FootnoteReference">
    <w:name w:val="footnote reference"/>
    <w:basedOn w:val="DefaultParagraphFont"/>
    <w:uiPriority w:val="99"/>
    <w:semiHidden/>
    <w:unhideWhenUsed/>
    <w:rsid w:val="00C502C1"/>
    <w:rPr>
      <w:vertAlign w:val="superscript"/>
    </w:rPr>
  </w:style>
  <w:style w:type="character" w:customStyle="1" w:styleId="sw">
    <w:name w:val="sw"/>
    <w:basedOn w:val="DefaultParagraphFont"/>
    <w:rsid w:val="00C502C1"/>
  </w:style>
  <w:style w:type="character" w:customStyle="1" w:styleId="y2iqfc">
    <w:name w:val="y2iqfc"/>
    <w:basedOn w:val="DefaultParagraphFont"/>
    <w:rsid w:val="00C502C1"/>
  </w:style>
  <w:style w:type="character" w:styleId="FollowedHyperlink">
    <w:name w:val="FollowedHyperlink"/>
    <w:basedOn w:val="DefaultParagraphFont"/>
    <w:uiPriority w:val="99"/>
    <w:semiHidden/>
    <w:unhideWhenUsed/>
    <w:rsid w:val="00175CA9"/>
    <w:rPr>
      <w:color w:val="800080" w:themeColor="followed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3">
    <w:name w:val="Unresolved Mention3"/>
    <w:basedOn w:val="DefaultParagraphFont"/>
    <w:uiPriority w:val="99"/>
    <w:semiHidden/>
    <w:unhideWhenUsed/>
    <w:rsid w:val="004B1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ndex.php?title=Konsonan_geser_celah-suara_bersuara&amp;action=edit&amp;redlink=1" TargetMode="External"/><Relationship Id="rId18" Type="http://schemas.openxmlformats.org/officeDocument/2006/relationships/hyperlink" Target="https://id.wikipedia.org/w/index.php?title=Konsonan_geser_celah-suara_bersuara&amp;action=edit&amp;redlink=1" TargetMode="External"/><Relationship Id="rId26" Type="http://schemas.openxmlformats.org/officeDocument/2006/relationships/hyperlink" Target="https://doi.org/10.30957/lingua.v12i1.70" TargetMode="External"/><Relationship Id="rId39" Type="http://schemas.openxmlformats.org/officeDocument/2006/relationships/hyperlink" Target="https://doi.org/10.31326/jipgsd.v2i01.117" TargetMode="External"/><Relationship Id="rId21" Type="http://schemas.openxmlformats.org/officeDocument/2006/relationships/hyperlink" Target="https://doi.org/10.58258/jime.v9i1.4387" TargetMode="External"/><Relationship Id="rId34" Type="http://schemas.openxmlformats.org/officeDocument/2006/relationships/hyperlink" Target="https://doi.org/10.61344/magenta.v4i02.57" TargetMode="External"/><Relationship Id="rId42" Type="http://schemas.openxmlformats.org/officeDocument/2006/relationships/hyperlink" Target="https://doi.org/10.30813/s:jk.v15i1.2513" TargetMode="External"/><Relationship Id="rId47" Type="http://schemas.openxmlformats.org/officeDocument/2006/relationships/hyperlink" Target="https://doi.org/10.30957/lingua.v15i2.526" TargetMode="External"/><Relationship Id="rId50" Type="http://schemas.openxmlformats.org/officeDocument/2006/relationships/hyperlink" Target="https://doi.org/10.22437/titian.v4i1.9554"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wikipedia.org/w/index.php?title=Konsonan_geser_celah-suara_bersuara&amp;action=edit&amp;redlink=1" TargetMode="External"/><Relationship Id="rId17" Type="http://schemas.openxmlformats.org/officeDocument/2006/relationships/hyperlink" Target="https://id.wikipedia.org/w/index.php?title=Konsonan_geser_celah-suara_bersuara&amp;action=edit&amp;redlink=1" TargetMode="External"/><Relationship Id="rId25" Type="http://schemas.openxmlformats.org/officeDocument/2006/relationships/hyperlink" Target="https://doi.org/10.1080/09735070.2016.11905523" TargetMode="External"/><Relationship Id="rId33" Type="http://schemas.openxmlformats.org/officeDocument/2006/relationships/hyperlink" Target="https://doi.org/10.12928/mms.v3i1.5560" TargetMode="External"/><Relationship Id="rId38" Type="http://schemas.openxmlformats.org/officeDocument/2006/relationships/hyperlink" Target="https://doi.org/10.56869/jikoba.v2i1.375" TargetMode="External"/><Relationship Id="rId46" Type="http://schemas.openxmlformats.org/officeDocument/2006/relationships/hyperlink" Target="https://doi.org/10.30829/tar.v24i2.167" TargetMode="External"/><Relationship Id="rId2" Type="http://schemas.openxmlformats.org/officeDocument/2006/relationships/numbering" Target="numbering.xml"/><Relationship Id="rId16" Type="http://schemas.openxmlformats.org/officeDocument/2006/relationships/hyperlink" Target="https://id.wikipedia.org/w/index.php?title=Konsonan_geser_celah-suara_bersuara&amp;action=edit&amp;redlink=1" TargetMode="External"/><Relationship Id="rId20" Type="http://schemas.openxmlformats.org/officeDocument/2006/relationships/hyperlink" Target="https://id.wikipedia.org/w/index.php?title=Konsonan_geser_celah-suara_bersuara&amp;action=edit&amp;redlink=1" TargetMode="External"/><Relationship Id="rId29" Type="http://schemas.openxmlformats.org/officeDocument/2006/relationships/hyperlink" Target="https://doi.org/10.30998/hn.v2i1.578" TargetMode="External"/><Relationship Id="rId41" Type="http://schemas.openxmlformats.org/officeDocument/2006/relationships/hyperlink" Target="https://doi.org/10.25134/fon.v17i2.4429"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21009/arkhais.082.05" TargetMode="External"/><Relationship Id="rId32" Type="http://schemas.openxmlformats.org/officeDocument/2006/relationships/hyperlink" Target="https://doi.org/10.23887/jpbj.v6i3.25813" TargetMode="External"/><Relationship Id="rId37" Type="http://schemas.openxmlformats.org/officeDocument/2006/relationships/hyperlink" Target="https://doi.org/10.30603/tjmpi.v7i2.1125" TargetMode="External"/><Relationship Id="rId40" Type="http://schemas.openxmlformats.org/officeDocument/2006/relationships/hyperlink" Target="https://doi.org/10.24853/pl.3.2.70-78" TargetMode="External"/><Relationship Id="rId45" Type="http://schemas.openxmlformats.org/officeDocument/2006/relationships/hyperlink" Target="https://doi.org/10.30813/s:jk.v15i1.2498"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d.wikipedia.org/w/index.php?title=Konsonan_geser_celah-suara_bersuara&amp;action=edit&amp;redlink=1" TargetMode="External"/><Relationship Id="rId23" Type="http://schemas.openxmlformats.org/officeDocument/2006/relationships/hyperlink" Target="https://doi.org/10.29300/disastra.v2i1.2708" TargetMode="External"/><Relationship Id="rId28" Type="http://schemas.openxmlformats.org/officeDocument/2006/relationships/hyperlink" Target="https://doi.org/10.33654/sti.v3i1.505" TargetMode="External"/><Relationship Id="rId36" Type="http://schemas.openxmlformats.org/officeDocument/2006/relationships/hyperlink" Target="https://doi.org/10.25139/fn.v4i1.3232" TargetMode="External"/><Relationship Id="rId49" Type="http://schemas.openxmlformats.org/officeDocument/2006/relationships/hyperlink" Target="https://doi.org/10.24014/jdr.v27i2.2517" TargetMode="External"/><Relationship Id="rId10" Type="http://schemas.openxmlformats.org/officeDocument/2006/relationships/image" Target="media/image1.png"/><Relationship Id="rId19" Type="http://schemas.openxmlformats.org/officeDocument/2006/relationships/hyperlink" Target="https://id.wikipedia.org/w/index.php?title=Konsonan_geser_celah-suara_bersuara&amp;action=edit&amp;redlink=1" TargetMode="External"/><Relationship Id="rId31" Type="http://schemas.openxmlformats.org/officeDocument/2006/relationships/hyperlink" Target="https://doi.org/10.29207/resti.v4i5.2313" TargetMode="External"/><Relationship Id="rId44" Type="http://schemas.openxmlformats.org/officeDocument/2006/relationships/hyperlink" Target="https://doi.org/10.1080/23311983.2023.2262788" TargetMode="External"/><Relationship Id="rId52" Type="http://schemas.openxmlformats.org/officeDocument/2006/relationships/hyperlink" Target="https://doi.org/10.30812/sasak.v4i1.1905" TargetMode="External"/><Relationship Id="rId4" Type="http://schemas.openxmlformats.org/officeDocument/2006/relationships/settings" Target="settings.xml"/><Relationship Id="rId9" Type="http://schemas.openxmlformats.org/officeDocument/2006/relationships/hyperlink" Target="mailto:dewilatukau@gmail.com" TargetMode="External"/><Relationship Id="rId14" Type="http://schemas.openxmlformats.org/officeDocument/2006/relationships/hyperlink" Target="https://id.wikipedia.org/w/index.php?title=Konsonan_geser_celah-suara_bersuara&amp;action=edit&amp;redlink=1" TargetMode="External"/><Relationship Id="rId22" Type="http://schemas.openxmlformats.org/officeDocument/2006/relationships/hyperlink" Target="https://doi.org/10.33822/jep.v1i01.444" TargetMode="External"/><Relationship Id="rId27" Type="http://schemas.openxmlformats.org/officeDocument/2006/relationships/hyperlink" Target="https://doi.org/10.36835/al-irfan.v3i1.3712" TargetMode="External"/><Relationship Id="rId30" Type="http://schemas.openxmlformats.org/officeDocument/2006/relationships/hyperlink" Target="https://doi.org/10.36232/pendidikan.v8i2.451" TargetMode="External"/><Relationship Id="rId35" Type="http://schemas.openxmlformats.org/officeDocument/2006/relationships/hyperlink" Target="https://doi.org/10.30596/jam.v5i1.2743" TargetMode="External"/><Relationship Id="rId43" Type="http://schemas.openxmlformats.org/officeDocument/2006/relationships/hyperlink" Target="https://doi.org/10.47637/elsa.v18i2.303" TargetMode="External"/><Relationship Id="rId48" Type="http://schemas.openxmlformats.org/officeDocument/2006/relationships/hyperlink" Target="https://doi.org/10.33369/diksa.v7i2.22647" TargetMode="External"/><Relationship Id="rId56" Type="http://schemas.openxmlformats.org/officeDocument/2006/relationships/theme" Target="theme/theme1.xml"/><Relationship Id="rId8" Type="http://schemas.openxmlformats.org/officeDocument/2006/relationships/hyperlink" Target="mailto:sultina06@gmail.com" TargetMode="External"/><Relationship Id="rId51" Type="http://schemas.openxmlformats.org/officeDocument/2006/relationships/hyperlink" Target="https://doi.org/10.36787/jsi.v2i1.45"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QnWa6nvKoyBAzoy1QwPrWcaKoA==">CgMxLjAyCGguZ2pkZ3hzOAByITFXcGZvV0lOUGMyeVhWbERWZHBqZk9xaEZHOENaWE12cA==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8147</Words>
  <Characters>46439</Characters>
  <Application>Microsoft Office Word</Application>
  <DocSecurity>0</DocSecurity>
  <Lines>386</Lines>
  <Paragraphs>108</Paragraphs>
  <ScaleCrop>false</ScaleCrop>
  <Company/>
  <LinksUpToDate>false</LinksUpToDate>
  <CharactersWithSpaces>54478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33</cp:revision>
  <dcterms:created xsi:type="dcterms:W3CDTF">2023-09-29T15:17:00Z</dcterms:created>
  <dcterms:modified xsi:type="dcterms:W3CDTF">2023-12-20T08:13:00Z</dcterms:modified>
</cp:coreProperties>
</file>