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6FAD" w14:textId="77777777" w:rsidR="00B73D6A" w:rsidRDefault="00B73D6A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a1"/>
        <w:tblW w:w="8959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8959"/>
      </w:tblGrid>
      <w:tr w:rsidR="00B73D6A" w14:paraId="04127C3A" w14:textId="77777777">
        <w:trPr>
          <w:trHeight w:val="426"/>
        </w:trPr>
        <w:tc>
          <w:tcPr>
            <w:tcW w:w="8959" w:type="dxa"/>
          </w:tcPr>
          <w:p w14:paraId="4A3C2F6A" w14:textId="77777777" w:rsidR="00B73D6A" w:rsidRDefault="0006723D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Asal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Usul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Nama Desa Cot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Kafiraton</w:t>
            </w:r>
            <w:proofErr w:type="spellEnd"/>
          </w:p>
          <w:p w14:paraId="01F3E12F" w14:textId="77777777" w:rsidR="00B73D6A" w:rsidRDefault="0006723D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Seunuddon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Kabupaten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Aceh Utara</w:t>
            </w:r>
          </w:p>
        </w:tc>
      </w:tr>
    </w:tbl>
    <w:p w14:paraId="3E5BC062" w14:textId="77777777" w:rsidR="00C82F47" w:rsidRDefault="0006723D" w:rsidP="00C82F47">
      <w:pPr>
        <w:rPr>
          <w:rFonts w:ascii="Book Antiqua" w:eastAsia="Book Antiqua" w:hAnsi="Book Antiqua" w:cs="Book Antiqua"/>
          <w:vertAlign w:val="subscript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</w:t>
      </w:r>
      <w:r>
        <w:rPr>
          <w:rFonts w:ascii="Book Antiqua" w:eastAsia="Book Antiqua" w:hAnsi="Book Antiqua" w:cs="Book Antiqua"/>
          <w:vertAlign w:val="subscript"/>
        </w:rPr>
        <w:tab/>
      </w:r>
      <w:r>
        <w:rPr>
          <w:rFonts w:ascii="Book Antiqua" w:eastAsia="Book Antiqua" w:hAnsi="Book Antiqua" w:cs="Book Antiqua"/>
          <w:vertAlign w:val="subscript"/>
        </w:rPr>
        <w:tab/>
      </w:r>
      <w:r>
        <w:rPr>
          <w:rFonts w:ascii="Book Antiqua" w:eastAsia="Book Antiqua" w:hAnsi="Book Antiqua" w:cs="Book Antiqua"/>
          <w:vertAlign w:val="subscript"/>
        </w:rPr>
        <w:tab/>
        <w:t xml:space="preserve">       </w:t>
      </w:r>
    </w:p>
    <w:p w14:paraId="7D3B7796" w14:textId="47A04D5E" w:rsidR="00B73D6A" w:rsidRPr="00C82F47" w:rsidRDefault="0006723D" w:rsidP="00C82F47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proofErr w:type="spellStart"/>
      <w:r>
        <w:rPr>
          <w:rFonts w:ascii="Book Antiqua" w:eastAsia="Book Antiqua" w:hAnsi="Book Antiqua" w:cs="Book Antiqua"/>
          <w:b/>
        </w:rPr>
        <w:t>Rahmatun</w:t>
      </w:r>
      <w:proofErr w:type="spellEnd"/>
      <w:r>
        <w:rPr>
          <w:rFonts w:ascii="Book Antiqua" w:eastAsia="Book Antiqua" w:hAnsi="Book Antiqua" w:cs="Book Antiqua"/>
          <w:b/>
        </w:rPr>
        <w:t xml:space="preserve"> Nisa</w:t>
      </w:r>
      <w:r w:rsidR="00C82F47">
        <w:rPr>
          <w:rFonts w:ascii="Book Antiqua" w:eastAsia="Book Antiqua" w:hAnsi="Book Antiqua" w:cs="Book Antiqua"/>
          <w:b/>
        </w:rPr>
        <w:t>,</w:t>
      </w:r>
      <w:r w:rsidR="00C82F47">
        <w:rPr>
          <w:rFonts w:ascii="Book Antiqua" w:eastAsia="Book Antiqua" w:hAnsi="Book Antiqua" w:cs="Book Antiqua"/>
          <w:b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Afdhaliatun</w:t>
      </w:r>
      <w:proofErr w:type="spellEnd"/>
      <w:r>
        <w:rPr>
          <w:rFonts w:ascii="Book Antiqua" w:eastAsia="Book Antiqua" w:hAnsi="Book Antiqua" w:cs="Book Antiqua"/>
          <w:b/>
        </w:rPr>
        <w:t xml:space="preserve"> Nisah</w:t>
      </w:r>
      <w:r w:rsidR="00C82F47">
        <w:rPr>
          <w:rFonts w:ascii="Book Antiqua" w:eastAsia="Book Antiqua" w:hAnsi="Book Antiqua" w:cs="Book Antiqua"/>
          <w:b/>
          <w:vertAlign w:val="superscript"/>
        </w:rPr>
        <w:t>2</w:t>
      </w:r>
    </w:p>
    <w:p w14:paraId="0262794B" w14:textId="7D80438E" w:rsidR="00B73D6A" w:rsidRPr="00C82F47" w:rsidRDefault="0006723D" w:rsidP="00C82F47">
      <w:pPr>
        <w:jc w:val="center"/>
        <w:rPr>
          <w:rFonts w:ascii="Book Antiqua" w:eastAsia="Book Antiqua" w:hAnsi="Book Antiqua" w:cs="Book Antiqua"/>
          <w:vertAlign w:val="superscript"/>
        </w:rPr>
      </w:pPr>
      <w:proofErr w:type="spellStart"/>
      <w:r>
        <w:rPr>
          <w:rFonts w:ascii="Book Antiqua" w:eastAsia="Book Antiqua" w:hAnsi="Book Antiqua" w:cs="Book Antiqua"/>
        </w:rPr>
        <w:t>Institut</w:t>
      </w:r>
      <w:proofErr w:type="spellEnd"/>
      <w:r>
        <w:rPr>
          <w:rFonts w:ascii="Book Antiqua" w:eastAsia="Book Antiqua" w:hAnsi="Book Antiqua" w:cs="Book Antiqua"/>
        </w:rPr>
        <w:t xml:space="preserve"> Agama Islam Negeri </w:t>
      </w:r>
      <w:proofErr w:type="spellStart"/>
      <w:r>
        <w:rPr>
          <w:rFonts w:ascii="Book Antiqua" w:eastAsia="Book Antiqua" w:hAnsi="Book Antiqua" w:cs="Book Antiqua"/>
        </w:rPr>
        <w:t>Lhokseumawe</w:t>
      </w:r>
      <w:proofErr w:type="spellEnd"/>
      <w:r>
        <w:rPr>
          <w:rFonts w:ascii="Book Antiqua" w:eastAsia="Book Antiqua" w:hAnsi="Book Antiqua" w:cs="Book Antiqua"/>
        </w:rPr>
        <w:t>, Indonesia</w:t>
      </w:r>
      <w:r w:rsidR="00C82F47">
        <w:rPr>
          <w:rFonts w:ascii="Book Antiqua" w:eastAsia="Book Antiqua" w:hAnsi="Book Antiqua" w:cs="Book Antiqua"/>
          <w:vertAlign w:val="superscript"/>
        </w:rPr>
        <w:t>1</w:t>
      </w:r>
    </w:p>
    <w:p w14:paraId="16D3D790" w14:textId="3CAC9832" w:rsidR="00B73D6A" w:rsidRPr="00C82F47" w:rsidRDefault="0006723D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r>
        <w:rPr>
          <w:rFonts w:ascii="Book Antiqua" w:eastAsia="Book Antiqua" w:hAnsi="Book Antiqua" w:cs="Book Antiqua"/>
        </w:rPr>
        <w:t>Nantong College Science and Technology, China</w:t>
      </w:r>
      <w:r w:rsidR="00C82F47">
        <w:rPr>
          <w:rFonts w:ascii="Book Antiqua" w:eastAsia="Book Antiqua" w:hAnsi="Book Antiqua" w:cs="Book Antiqua"/>
          <w:vertAlign w:val="superscript"/>
        </w:rPr>
        <w:t>2</w:t>
      </w:r>
    </w:p>
    <w:bookmarkStart w:id="0" w:name="_heading=h.30j0zll" w:colFirst="0" w:colLast="0"/>
    <w:bookmarkEnd w:id="0"/>
    <w:p w14:paraId="58017453" w14:textId="77777777" w:rsidR="00B73D6A" w:rsidRDefault="0006723D">
      <w:pPr>
        <w:jc w:val="center"/>
        <w:rPr>
          <w:rFonts w:ascii="Book Antiqua" w:eastAsia="Book Antiqua" w:hAnsi="Book Antiqua" w:cs="Book Antiqua"/>
          <w:i/>
        </w:rPr>
      </w:pPr>
      <w:r>
        <w:fldChar w:fldCharType="begin"/>
      </w:r>
      <w:r>
        <w:instrText>HYPERLINK "mailto:rahmatunnisa1705@gmail.com" \h</w:instrText>
      </w:r>
      <w:r>
        <w:fldChar w:fldCharType="separate"/>
      </w:r>
      <w:r>
        <w:rPr>
          <w:rFonts w:ascii="Book Antiqua" w:eastAsia="Book Antiqua" w:hAnsi="Book Antiqua" w:cs="Book Antiqua"/>
          <w:i/>
          <w:color w:val="0000FF"/>
          <w:u w:val="single"/>
        </w:rPr>
        <w:t>rahmatunnisa1705@gmail.com</w:t>
      </w:r>
      <w:r>
        <w:rPr>
          <w:rFonts w:ascii="Book Antiqua" w:eastAsia="Book Antiqua" w:hAnsi="Book Antiqua" w:cs="Book Antiqua"/>
          <w:i/>
          <w:color w:val="0000FF"/>
          <w:u w:val="single"/>
        </w:rPr>
        <w:fldChar w:fldCharType="end"/>
      </w:r>
      <w:r>
        <w:rPr>
          <w:rFonts w:ascii="Book Antiqua" w:eastAsia="Book Antiqua" w:hAnsi="Book Antiqua" w:cs="Book Antiqua"/>
          <w:i/>
          <w:color w:val="000000"/>
        </w:rPr>
        <w:t xml:space="preserve">, </w:t>
      </w:r>
      <w:hyperlink r:id="rId7">
        <w:r>
          <w:rPr>
            <w:rFonts w:ascii="Book Antiqua" w:eastAsia="Book Antiqua" w:hAnsi="Book Antiqua" w:cs="Book Antiqua"/>
            <w:i/>
            <w:color w:val="0000FF"/>
            <w:u w:val="single"/>
          </w:rPr>
          <w:t>afdhaliatunnisah@gmail.com</w:t>
        </w:r>
      </w:hyperlink>
    </w:p>
    <w:p w14:paraId="4AD869CC" w14:textId="77777777" w:rsidR="00B73D6A" w:rsidRDefault="00B73D6A">
      <w:pPr>
        <w:rPr>
          <w:rFonts w:ascii="Book Antiqua" w:eastAsia="Book Antiqua" w:hAnsi="Book Antiqua" w:cs="Book Antiqua"/>
          <w:b/>
        </w:rPr>
      </w:pPr>
    </w:p>
    <w:p w14:paraId="6B5F822F" w14:textId="77777777" w:rsidR="00B73D6A" w:rsidRDefault="00B73D6A">
      <w:pPr>
        <w:rPr>
          <w:rFonts w:ascii="Book Antiqua" w:eastAsia="Book Antiqua" w:hAnsi="Book Antiqua" w:cs="Book Antiqua"/>
          <w:b/>
        </w:rPr>
      </w:pPr>
    </w:p>
    <w:tbl>
      <w:tblPr>
        <w:tblStyle w:val="a2"/>
        <w:tblW w:w="9072" w:type="dxa"/>
        <w:tblInd w:w="-115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B73D6A" w14:paraId="6ADB1045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4A12456D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39FE4648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ABSTRACT</w:t>
            </w:r>
          </w:p>
        </w:tc>
      </w:tr>
      <w:tr w:rsidR="00B73D6A" w14:paraId="22E6F950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710C1848" w14:textId="3A14068E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Keywords: </w:t>
            </w:r>
          </w:p>
          <w:p w14:paraId="780C6DAD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0FD878DE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North Aceh, Origins, historical,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Seunuddon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EA1893A" w14:textId="1603A151" w:rsidR="00B73D6A" w:rsidRDefault="0006723D">
            <w:pP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In this research, the researcher is interested in studying a village name which according to the researcher is unique, namely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Village,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Seunuddon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District, North Aceh Regency, using qualitative research methods.  The data source uses historical methods.  The name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village was not given randomly, but the name was given based on an event that occurred.  The history behind the name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Village is that this place was the place where infidels (King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Siwujud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and his troops) were executed by Sultan Iskandar Muda and his general Samsul Bahri (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Eumping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Beuso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>).  The data analysis technique involves analyzing the content of the data using content analysis, synthesis analysis and critical analysis.  Data collection techniques through observation, in-depth interviews.</w:t>
            </w:r>
          </w:p>
          <w:p w14:paraId="10A84836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</w:tr>
      <w:tr w:rsidR="00B73D6A" w14:paraId="0120BBE7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11F746A9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565E77A4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ABSTRAK</w:t>
            </w:r>
          </w:p>
        </w:tc>
      </w:tr>
      <w:tr w:rsidR="00B73D6A" w14:paraId="3561081D" w14:textId="77777777">
        <w:trPr>
          <w:trHeight w:val="72"/>
        </w:trPr>
        <w:tc>
          <w:tcPr>
            <w:tcW w:w="2268" w:type="dxa"/>
            <w:shd w:val="clear" w:color="auto" w:fill="auto"/>
          </w:tcPr>
          <w:p w14:paraId="5FD540EB" w14:textId="61A73041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Kata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Kunci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>:</w:t>
            </w:r>
          </w:p>
          <w:p w14:paraId="13285376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0D169DE0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>Aceh Utara, Asal-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usul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historis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,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Seunuddon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>.</w:t>
            </w:r>
          </w:p>
          <w:p w14:paraId="37B36335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77F1B102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noProof/>
                <w:lang w:val="id-ID" w:eastAsia="id-ID"/>
              </w:rPr>
              <w:drawing>
                <wp:inline distT="0" distB="0" distL="0" distR="0" wp14:anchorId="79653682" wp14:editId="3AE90B31">
                  <wp:extent cx="1028234" cy="354564"/>
                  <wp:effectExtent l="0" t="0" r="0" b="0"/>
                  <wp:docPr id="12" name="image2.png" descr="C:\Users\IKIP\Pictures\CC_BY-SA_3.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IKIP\Pictures\CC_BY-SA_3.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34" cy="3545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2081E1" w14:textId="77777777" w:rsidR="00B73D6A" w:rsidRDefault="00B7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375F1795" w14:textId="77777777" w:rsidR="00B73D6A" w:rsidRDefault="0006723D" w:rsidP="002F7F90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Dalam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tertarik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untuk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mengkaji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sebuah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nama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desa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yang </w:t>
            </w:r>
            <w:proofErr w:type="spellStart"/>
            <w:r>
              <w:rPr>
                <w:rFonts w:ascii="Book Antiqua" w:eastAsia="Book Antiqua" w:hAnsi="Book Antiqua" w:cs="Book Antiqua"/>
              </w:rPr>
              <w:t>menurut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unik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yaitu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Desa Cot </w:t>
            </w:r>
            <w:proofErr w:type="spellStart"/>
            <w:r>
              <w:rPr>
                <w:rFonts w:ascii="Book Antiqua" w:eastAsia="Book Antiqua" w:hAnsi="Book Antiqua" w:cs="Book Antiqua"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Seunuddon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Kabupaten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Aceh Utara </w:t>
            </w:r>
            <w:proofErr w:type="spellStart"/>
            <w:r>
              <w:rPr>
                <w:rFonts w:ascii="Book Antiqua" w:eastAsia="Book Antiqua" w:hAnsi="Book Antiqua" w:cs="Book Antiqua"/>
              </w:rPr>
              <w:t>dengan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metode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kualitatif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</w:rPr>
              <w:t>Sumber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metode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historis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Nama </w:t>
            </w:r>
            <w:proofErr w:type="spellStart"/>
            <w:r>
              <w:rPr>
                <w:rFonts w:ascii="Book Antiqua" w:eastAsia="Book Antiqua" w:hAnsi="Book Antiqua" w:cs="Book Antiqua"/>
              </w:rPr>
              <w:t>desa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Cot </w:t>
            </w:r>
            <w:proofErr w:type="spellStart"/>
            <w:r>
              <w:rPr>
                <w:rFonts w:ascii="Book Antiqua" w:eastAsia="Book Antiqua" w:hAnsi="Book Antiqua" w:cs="Book Antiqua"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disematkan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bukan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dengan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asal-asalan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namun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nama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tersebut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disematkan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berdasarkan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sebuah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peristiwa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yang </w:t>
            </w:r>
            <w:proofErr w:type="spellStart"/>
            <w:r>
              <w:rPr>
                <w:rFonts w:ascii="Book Antiqua" w:eastAsia="Book Antiqua" w:hAnsi="Book Antiqua" w:cs="Book Antiqua"/>
              </w:rPr>
              <w:t>terjadi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Sejarah di </w:t>
            </w:r>
            <w:proofErr w:type="spellStart"/>
            <w:r>
              <w:rPr>
                <w:rFonts w:ascii="Book Antiqua" w:eastAsia="Book Antiqua" w:hAnsi="Book Antiqua" w:cs="Book Antiqua"/>
              </w:rPr>
              <w:t>balik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penamaan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Desa cot </w:t>
            </w:r>
            <w:proofErr w:type="spellStart"/>
            <w:r>
              <w:rPr>
                <w:rFonts w:ascii="Book Antiqua" w:eastAsia="Book Antiqua" w:hAnsi="Book Antiqua" w:cs="Book Antiqua"/>
              </w:rPr>
              <w:t>Kafiraton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adalah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tempat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tersebut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merupakan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tempat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pengeksekusian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orang-orang kafir (Raja </w:t>
            </w:r>
            <w:proofErr w:type="spellStart"/>
            <w:r>
              <w:rPr>
                <w:rFonts w:ascii="Book Antiqua" w:eastAsia="Book Antiqua" w:hAnsi="Book Antiqua" w:cs="Book Antiqua"/>
              </w:rPr>
              <w:t>siwujud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</w:rPr>
              <w:t>pasukannya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) oleh Sultan Iskandar Muda dan </w:t>
            </w:r>
            <w:proofErr w:type="spellStart"/>
            <w:r>
              <w:rPr>
                <w:rFonts w:ascii="Book Antiqua" w:eastAsia="Book Antiqua" w:hAnsi="Book Antiqua" w:cs="Book Antiqua"/>
              </w:rPr>
              <w:t>jendralnya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Samsul Bahri (</w:t>
            </w:r>
            <w:proofErr w:type="spellStart"/>
            <w:r>
              <w:rPr>
                <w:rFonts w:ascii="Book Antiqua" w:eastAsia="Book Antiqua" w:hAnsi="Book Antiqua" w:cs="Book Antiqua"/>
              </w:rPr>
              <w:t>Eumping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Beuso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). Adapun </w:t>
            </w:r>
            <w:proofErr w:type="spellStart"/>
            <w:r>
              <w:rPr>
                <w:rFonts w:ascii="Book Antiqua" w:eastAsia="Book Antiqua" w:hAnsi="Book Antiqua" w:cs="Book Antiqua"/>
              </w:rPr>
              <w:t>teknik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dengan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dengan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analisa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sintesis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dan </w:t>
            </w:r>
            <w:proofErr w:type="spellStart"/>
            <w:r>
              <w:rPr>
                <w:rFonts w:ascii="Book Antiqua" w:eastAsia="Book Antiqua" w:hAnsi="Book Antiqua" w:cs="Book Antiqua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kritis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Teknik </w:t>
            </w:r>
            <w:proofErr w:type="spellStart"/>
            <w:r>
              <w:rPr>
                <w:rFonts w:ascii="Book Antiqua" w:eastAsia="Book Antiqua" w:hAnsi="Book Antiqua" w:cs="Book Antiqua"/>
              </w:rPr>
              <w:t>pengumpulan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melalui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observasi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wawancara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mendalam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  <w:i/>
              </w:rPr>
              <w:t>(in depth interview).</w:t>
            </w:r>
          </w:p>
          <w:p w14:paraId="56186FF1" w14:textId="77777777" w:rsidR="00B73D6A" w:rsidRDefault="00B73D6A" w:rsidP="002F7F90">
            <w:pPr>
              <w:jc w:val="both"/>
              <w:rPr>
                <w:rFonts w:ascii="Book Antiqua" w:eastAsia="Book Antiqua" w:hAnsi="Book Antiqua" w:cs="Book Antiqua"/>
              </w:rPr>
            </w:pPr>
          </w:p>
          <w:p w14:paraId="44E6FCF5" w14:textId="77777777" w:rsidR="00B73D6A" w:rsidRDefault="00B73D6A" w:rsidP="002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28B4EF7" w14:textId="77777777" w:rsidR="002F7F90" w:rsidRDefault="002F7F90" w:rsidP="002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B73D6A" w14:paraId="6A08DB12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668104B8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ARTICLE HISTORY</w:t>
            </w:r>
          </w:p>
          <w:p w14:paraId="7E9F02EC" w14:textId="3F00465C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 xml:space="preserve">Received: 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09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08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21</w:t>
            </w:r>
          </w:p>
          <w:p w14:paraId="4EBECD35" w14:textId="4FC4F24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 xml:space="preserve">Accepted: 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25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12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-202</w:t>
            </w:r>
            <w:r w:rsidR="002F7F90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</w:t>
            </w:r>
          </w:p>
          <w:p w14:paraId="35401025" w14:textId="711E4219" w:rsidR="002F7F90" w:rsidRDefault="002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Published: 30-06-2023</w:t>
            </w:r>
          </w:p>
        </w:tc>
        <w:tc>
          <w:tcPr>
            <w:tcW w:w="6804" w:type="dxa"/>
            <w:shd w:val="clear" w:color="auto" w:fill="auto"/>
          </w:tcPr>
          <w:p w14:paraId="75B83162" w14:textId="27AADD5F" w:rsidR="00B73D6A" w:rsidRDefault="0006723D">
            <w:pPr>
              <w:jc w:val="right"/>
              <w:rPr>
                <w:rFonts w:ascii="Book Antiqua" w:eastAsia="Book Antiqua" w:hAnsi="Book Antiqua" w:cs="Book Antiqua"/>
                <w:b/>
                <w:sz w:val="20"/>
                <w:szCs w:val="20"/>
                <w:vertAlign w:val="superscript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© 2022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Rahmatun</w:t>
            </w:r>
            <w:proofErr w:type="spellEnd"/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Nisa </w:t>
            </w:r>
          </w:p>
          <w:p w14:paraId="364B638E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Under The License CC-BY SA 4.0</w:t>
            </w:r>
          </w:p>
          <w:p w14:paraId="0537083F" w14:textId="77777777" w:rsidR="00B73D6A" w:rsidRDefault="000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366091"/>
                <w:sz w:val="20"/>
                <w:szCs w:val="20"/>
              </w:rPr>
              <w:t>CONTACT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: </w:t>
            </w:r>
            <w:hyperlink r:id="rId9">
              <w:r>
                <w:rPr>
                  <w:rFonts w:ascii="Book Antiqua" w:eastAsia="Book Antiqua" w:hAnsi="Book Antiqua" w:cs="Book Antiqua"/>
                  <w:i/>
                  <w:color w:val="0000FF"/>
                  <w:sz w:val="20"/>
                  <w:szCs w:val="20"/>
                  <w:u w:val="single"/>
                </w:rPr>
                <w:t>rahmatunnisa1705@gmail.com</w:t>
              </w:r>
            </w:hyperlink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hidden="0" allowOverlap="1" wp14:anchorId="195F3B48" wp14:editId="757202E2">
                  <wp:simplePos x="0" y="0"/>
                  <wp:positionH relativeFrom="column">
                    <wp:posOffset>1665717</wp:posOffset>
                  </wp:positionH>
                  <wp:positionV relativeFrom="paragraph">
                    <wp:posOffset>142240</wp:posOffset>
                  </wp:positionV>
                  <wp:extent cx="180975" cy="180975"/>
                  <wp:effectExtent l="0" t="0" r="0" b="0"/>
                  <wp:wrapNone/>
                  <wp:docPr id="10" name="image4.png" descr="C:\Users\IKIP\Pictures\1200px-DOI_logo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IKIP\Pictures\1200px-DOI_logo.svg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B43FB35" w14:textId="3450EEBA" w:rsidR="00B73D6A" w:rsidRDefault="0006723D">
            <w:pPr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</w:t>
            </w:r>
            <w:r w:rsidR="001A5DB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Link DOI</w:t>
            </w:r>
            <w:r w:rsidR="001A5DB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 xml:space="preserve"> </w:t>
            </w:r>
            <w:r w:rsidR="001A5DB9" w:rsidRPr="001A5DB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10.47766/literatur.v4i1.1435</w:t>
            </w:r>
          </w:p>
        </w:tc>
      </w:tr>
    </w:tbl>
    <w:p w14:paraId="70C931EE" w14:textId="77777777" w:rsidR="00B73D6A" w:rsidRDefault="00B73D6A">
      <w:pPr>
        <w:rPr>
          <w:rFonts w:ascii="Book Antiqua" w:eastAsia="Book Antiqua" w:hAnsi="Book Antiqua" w:cs="Book Antiqua"/>
        </w:rPr>
      </w:pPr>
    </w:p>
    <w:p w14:paraId="718D62FB" w14:textId="7D2711B9" w:rsidR="00B73D6A" w:rsidRDefault="00B73D6A">
      <w:pPr>
        <w:jc w:val="both"/>
        <w:rPr>
          <w:rFonts w:ascii="Book Antiqua" w:eastAsia="Book Antiqua" w:hAnsi="Book Antiqua" w:cs="Book Antiqua"/>
        </w:rPr>
        <w:sectPr w:rsidR="00B73D6A" w:rsidSect="002E6AE5">
          <w:headerReference w:type="default" r:id="rId11"/>
          <w:footerReference w:type="default" r:id="rId12"/>
          <w:pgSz w:w="11900" w:h="16840"/>
          <w:pgMar w:top="1440" w:right="1800" w:bottom="1440" w:left="1800" w:header="708" w:footer="708" w:gutter="0"/>
          <w:pgNumType w:start="44"/>
          <w:cols w:space="720"/>
        </w:sectPr>
      </w:pPr>
    </w:p>
    <w:p w14:paraId="252EB97A" w14:textId="77777777" w:rsidR="00B73D6A" w:rsidRDefault="0006723D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PENDAHULUAN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0C8E33B9" w14:textId="77777777" w:rsidR="00B73D6A" w:rsidRDefault="0006723D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manusia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luput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sesuatu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pasti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belakang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halnya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sesuatu</w:t>
      </w:r>
      <w:proofErr w:type="spellEnd"/>
      <w:r>
        <w:rPr>
          <w:rFonts w:ascii="Book Antiqua" w:eastAsia="Book Antiqua" w:hAnsi="Book Antiqua" w:cs="Book Antiqua"/>
        </w:rPr>
        <w:t xml:space="preserve"> yang paling </w:t>
      </w:r>
      <w:proofErr w:type="spellStart"/>
      <w:r>
        <w:rPr>
          <w:rFonts w:ascii="Book Antiqua" w:eastAsia="Book Antiqua" w:hAnsi="Book Antiqua" w:cs="Book Antiqua"/>
        </w:rPr>
        <w:t>berkesan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semata-mata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suka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tertarik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tetapi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>. Fakta-</w:t>
      </w:r>
      <w:proofErr w:type="spellStart"/>
      <w:r>
        <w:rPr>
          <w:rFonts w:ascii="Book Antiqua" w:eastAsia="Book Antiqua" w:hAnsi="Book Antiqua" w:cs="Book Antiqua"/>
        </w:rPr>
        <w:t>fakta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ibarat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kepingan-kepingan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puzzle </w:t>
      </w:r>
      <w:proofErr w:type="spellStart"/>
      <w:r>
        <w:rPr>
          <w:rFonts w:ascii="Book Antiqua" w:eastAsia="Book Antiqua" w:hAnsi="Book Antiqua" w:cs="Book Antiqua"/>
        </w:rPr>
        <w:t>berserakan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dimana</w:t>
      </w:r>
      <w:proofErr w:type="spellEnd"/>
      <w:r>
        <w:rPr>
          <w:rFonts w:ascii="Book Antiqua" w:eastAsia="Book Antiqua" w:hAnsi="Book Antiqua" w:cs="Book Antiqua"/>
        </w:rPr>
        <w:t xml:space="preserve">-mana. </w:t>
      </w:r>
      <w:proofErr w:type="spellStart"/>
      <w:r>
        <w:rPr>
          <w:rFonts w:ascii="Book Antiqua" w:eastAsia="Book Antiqua" w:hAnsi="Book Antiqua" w:cs="Book Antiqua"/>
        </w:rPr>
        <w:t>Sejarawan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berperan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merangkai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kepingan-kepingan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baik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banar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Fathor</w:t>
      </w:r>
      <w:proofErr w:type="spellEnd"/>
      <w:r>
        <w:rPr>
          <w:rFonts w:ascii="Book Antiqua" w:eastAsia="Book Antiqua" w:hAnsi="Book Antiqua" w:cs="Book Antiqua"/>
        </w:rPr>
        <w:t xml:space="preserve"> Rahman, 2017). Tengku Iskandar </w:t>
      </w:r>
      <w:proofErr w:type="spellStart"/>
      <w:r>
        <w:rPr>
          <w:rFonts w:ascii="Book Antiqua" w:eastAsia="Book Antiqua" w:hAnsi="Book Antiqua" w:cs="Book Antiqua"/>
        </w:rPr>
        <w:t>mengatakan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bahwa</w:t>
      </w:r>
      <w:proofErr w:type="spellEnd"/>
      <w:r>
        <w:rPr>
          <w:rFonts w:ascii="Book Antiqua" w:eastAsia="Book Antiqua" w:hAnsi="Book Antiqua" w:cs="Book Antiqua"/>
        </w:rPr>
        <w:t xml:space="preserve"> Sejarah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 “</w:t>
      </w:r>
      <w:proofErr w:type="spellStart"/>
      <w:r>
        <w:rPr>
          <w:rFonts w:ascii="Book Antiqua" w:eastAsia="Book Antiqua" w:hAnsi="Book Antiqua" w:cs="Book Antiqua"/>
          <w:i/>
        </w:rPr>
        <w:t>sajaratun</w:t>
      </w:r>
      <w:proofErr w:type="spellEnd"/>
      <w:r>
        <w:rPr>
          <w:rFonts w:ascii="Book Antiqua" w:eastAsia="Book Antiqua" w:hAnsi="Book Antiqua" w:cs="Book Antiqua"/>
          <w:i/>
        </w:rPr>
        <w:t xml:space="preserve">” </w:t>
      </w:r>
      <w:r>
        <w:rPr>
          <w:rFonts w:ascii="Book Antiqua" w:eastAsia="Book Antiqua" w:hAnsi="Book Antiqua" w:cs="Book Antiqua"/>
        </w:rPr>
        <w:t xml:space="preserve">yang </w:t>
      </w:r>
      <w:proofErr w:type="spellStart"/>
      <w:r>
        <w:rPr>
          <w:rFonts w:ascii="Book Antiqua" w:eastAsia="Book Antiqua" w:hAnsi="Book Antiqua" w:cs="Book Antiqua"/>
        </w:rPr>
        <w:t>berarti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, kata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arab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sebut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  <w:i/>
        </w:rPr>
        <w:t>tarikh</w:t>
      </w:r>
      <w:proofErr w:type="spellEnd"/>
      <w:r>
        <w:rPr>
          <w:rFonts w:ascii="Book Antiqua" w:eastAsia="Book Antiqua" w:hAnsi="Book Antiqua" w:cs="Book Antiqua"/>
          <w:i/>
        </w:rPr>
        <w:t>”</w:t>
      </w:r>
      <w:r>
        <w:rPr>
          <w:rFonts w:ascii="Book Antiqua" w:eastAsia="Book Antiqua" w:hAnsi="Book Antiqua" w:cs="Book Antiqua"/>
        </w:rPr>
        <w:t xml:space="preserve">. Dalam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Indonesia </w:t>
      </w:r>
      <w:proofErr w:type="spellStart"/>
      <w:r>
        <w:rPr>
          <w:rFonts w:ascii="Book Antiqua" w:eastAsia="Book Antiqua" w:hAnsi="Book Antiqua" w:cs="Book Antiqua"/>
          <w:i/>
        </w:rPr>
        <w:t>tarikh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waktu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sedangkan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Yunani </w:t>
      </w:r>
      <w:proofErr w:type="spellStart"/>
      <w:r>
        <w:rPr>
          <w:rFonts w:ascii="Book Antiqua" w:eastAsia="Book Antiqua" w:hAnsi="Book Antiqua" w:cs="Book Antiqua"/>
        </w:rPr>
        <w:t>disebut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historia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berarti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ilmu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Danil,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pengalaman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manusia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Sedangkan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Bank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kejadian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lalu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aktualitas</w:t>
      </w:r>
      <w:proofErr w:type="spellEnd"/>
      <w:r>
        <w:rPr>
          <w:rFonts w:ascii="Book Antiqua" w:eastAsia="Book Antiqua" w:hAnsi="Book Antiqua" w:cs="Book Antiqua"/>
        </w:rPr>
        <w:t xml:space="preserve">. Sejarah </w:t>
      </w:r>
      <w:proofErr w:type="spellStart"/>
      <w:r>
        <w:rPr>
          <w:rFonts w:ascii="Book Antiqua" w:eastAsia="Book Antiqua" w:hAnsi="Book Antiqua" w:cs="Book Antiqua"/>
        </w:rPr>
        <w:t>didefinisikan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rekontruksi</w:t>
      </w:r>
      <w:proofErr w:type="spellEnd"/>
      <w:r>
        <w:rPr>
          <w:rFonts w:ascii="Book Antiqua" w:eastAsia="Book Antiqua" w:hAnsi="Book Antiqua" w:cs="Book Antiqua"/>
        </w:rPr>
        <w:t xml:space="preserve"> masa </w:t>
      </w:r>
      <w:proofErr w:type="spellStart"/>
      <w:r>
        <w:rPr>
          <w:rFonts w:ascii="Book Antiqua" w:eastAsia="Book Antiqua" w:hAnsi="Book Antiqua" w:cs="Book Antiqua"/>
        </w:rPr>
        <w:t>lalu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Kuntowijoyo</w:t>
      </w:r>
      <w:proofErr w:type="spellEnd"/>
      <w:r>
        <w:rPr>
          <w:rFonts w:ascii="Book Antiqua" w:eastAsia="Book Antiqua" w:hAnsi="Book Antiqua" w:cs="Book Antiqua"/>
        </w:rPr>
        <w:t xml:space="preserve">, 1995:17). Sejarah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objek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kajian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bertujuan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warisan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kebudayaan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menginformasikan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kisah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perkembangan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umat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manusia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Mundardjito</w:t>
      </w:r>
      <w:proofErr w:type="spellEnd"/>
      <w:r>
        <w:rPr>
          <w:rFonts w:ascii="Book Antiqua" w:eastAsia="Book Antiqua" w:hAnsi="Book Antiqua" w:cs="Book Antiqua"/>
        </w:rPr>
        <w:t xml:space="preserve">, 2007).  Sejarah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dibangun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faktor-faktor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penyusunnyan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Sebab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situasi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keadaan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perkembangan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serta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pengalaman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lampau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Kuntowijoyo</w:t>
      </w:r>
      <w:proofErr w:type="spellEnd"/>
      <w:r>
        <w:rPr>
          <w:rFonts w:ascii="Book Antiqua" w:eastAsia="Book Antiqua" w:hAnsi="Book Antiqua" w:cs="Book Antiqua"/>
        </w:rPr>
        <w:t xml:space="preserve">, 2005). </w:t>
      </w:r>
    </w:p>
    <w:p w14:paraId="4662EEBD" w14:textId="77777777" w:rsidR="00B73D6A" w:rsidRDefault="0006723D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Sejarah yang </w:t>
      </w:r>
      <w:proofErr w:type="spellStart"/>
      <w:r>
        <w:rPr>
          <w:rFonts w:ascii="Book Antiqua" w:eastAsia="Book Antiqua" w:hAnsi="Book Antiqua" w:cs="Book Antiqua"/>
        </w:rPr>
        <w:t>dimaksud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mencakup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pengertian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kisah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yakni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catatan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kejadian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lastRenderedPageBreak/>
        <w:t>manusia</w:t>
      </w:r>
      <w:proofErr w:type="spellEnd"/>
      <w:r>
        <w:rPr>
          <w:rFonts w:ascii="Book Antiqua" w:eastAsia="Book Antiqua" w:hAnsi="Book Antiqua" w:cs="Book Antiqua"/>
        </w:rPr>
        <w:t xml:space="preserve"> pada masa </w:t>
      </w:r>
      <w:proofErr w:type="spellStart"/>
      <w:r>
        <w:rPr>
          <w:rFonts w:ascii="Book Antiqua" w:eastAsia="Book Antiqua" w:hAnsi="Book Antiqua" w:cs="Book Antiqua"/>
        </w:rPr>
        <w:t>lampau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Sementara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dimaksud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kontrovensial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perbedaan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pendapat</w:t>
      </w:r>
      <w:proofErr w:type="spellEnd"/>
      <w:r>
        <w:rPr>
          <w:rFonts w:ascii="Book Antiqua" w:eastAsia="Book Antiqua" w:hAnsi="Book Antiqua" w:cs="Book Antiqua"/>
        </w:rPr>
        <w:t xml:space="preserve">; </w:t>
      </w:r>
      <w:proofErr w:type="spellStart"/>
      <w:r>
        <w:rPr>
          <w:rFonts w:ascii="Book Antiqua" w:eastAsia="Book Antiqua" w:hAnsi="Book Antiqua" w:cs="Book Antiqua"/>
        </w:rPr>
        <w:t>pertentangan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berbeda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penilaian</w:t>
      </w:r>
      <w:proofErr w:type="spellEnd"/>
      <w:r>
        <w:rPr>
          <w:rFonts w:ascii="Book Antiqua" w:eastAsia="Book Antiqua" w:hAnsi="Book Antiqua" w:cs="Book Antiqua"/>
        </w:rPr>
        <w:t>” (</w:t>
      </w:r>
      <w:proofErr w:type="spellStart"/>
      <w:r>
        <w:rPr>
          <w:rFonts w:ascii="Book Antiqua" w:eastAsia="Book Antiqua" w:hAnsi="Book Antiqua" w:cs="Book Antiqua"/>
        </w:rPr>
        <w:t>Badudu</w:t>
      </w:r>
      <w:proofErr w:type="spellEnd"/>
      <w:r>
        <w:rPr>
          <w:rFonts w:ascii="Book Antiqua" w:eastAsia="Book Antiqua" w:hAnsi="Book Antiqua" w:cs="Book Antiqua"/>
        </w:rPr>
        <w:t xml:space="preserve"> dan Zein, 2001:715). </w:t>
      </w:r>
      <w:proofErr w:type="spellStart"/>
      <w:r>
        <w:rPr>
          <w:rFonts w:ascii="Book Antiqua" w:eastAsia="Book Antiqua" w:hAnsi="Book Antiqua" w:cs="Book Antiqua"/>
        </w:rPr>
        <w:t>Dikatakan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kontroversi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lainnya</w:t>
      </w:r>
      <w:proofErr w:type="spellEnd"/>
      <w:r>
        <w:rPr>
          <w:rFonts w:ascii="Book Antiqua" w:eastAsia="Book Antiqua" w:hAnsi="Book Antiqua" w:cs="Book Antiqua"/>
        </w:rPr>
        <w:t xml:space="preserve"> masing-masing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landasan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penulisnya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kuat</w:t>
      </w:r>
      <w:proofErr w:type="spellEnd"/>
      <w:r>
        <w:rPr>
          <w:rFonts w:ascii="Book Antiqua" w:eastAsia="Book Antiqua" w:hAnsi="Book Antiqua" w:cs="Book Antiqua"/>
        </w:rPr>
        <w:t xml:space="preserve"> (Ahmad, 2008:41).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demikian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kontroversi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diartikan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penulisannya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berproses</w:t>
      </w:r>
      <w:proofErr w:type="spellEnd"/>
      <w:r>
        <w:rPr>
          <w:rFonts w:ascii="Book Antiqua" w:eastAsia="Book Antiqua" w:hAnsi="Book Antiqua" w:cs="Book Antiqua"/>
        </w:rPr>
        <w:t xml:space="preserve">, yang pada </w:t>
      </w:r>
      <w:proofErr w:type="spellStart"/>
      <w:r>
        <w:rPr>
          <w:rFonts w:ascii="Book Antiqua" w:eastAsia="Book Antiqua" w:hAnsi="Book Antiqua" w:cs="Book Antiqua"/>
        </w:rPr>
        <w:t>akhirnya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memunculkan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beberapa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pendapat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berbeda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berkaitan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(Ahmad, 2010:34). </w:t>
      </w:r>
    </w:p>
    <w:p w14:paraId="5C6D9AC8" w14:textId="77777777" w:rsidR="00B73D6A" w:rsidRDefault="0006723D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Sesuatu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menyangkut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budaya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selalu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unik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berhubungan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adat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istiadat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upacara</w:t>
      </w:r>
      <w:proofErr w:type="spellEnd"/>
      <w:r>
        <w:rPr>
          <w:rFonts w:ascii="Book Antiqua" w:eastAsia="Book Antiqua" w:hAnsi="Book Antiqua" w:cs="Book Antiqua"/>
        </w:rPr>
        <w:t xml:space="preserve">, dan lain </w:t>
      </w:r>
      <w:proofErr w:type="spellStart"/>
      <w:r>
        <w:rPr>
          <w:rFonts w:ascii="Book Antiqua" w:eastAsia="Book Antiqua" w:hAnsi="Book Antiqua" w:cs="Book Antiqua"/>
        </w:rPr>
        <w:t>sebagainya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Berbicara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habisnya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berbeda-beda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antara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orang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orang yang lain. </w:t>
      </w:r>
    </w:p>
    <w:p w14:paraId="73D7C77D" w14:textId="77777777" w:rsidR="00B73D6A" w:rsidRDefault="0006723D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kajian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tertarik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mengkaji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terkait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asal-usul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Seunuddon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Utara.</w:t>
      </w:r>
    </w:p>
    <w:p w14:paraId="380D08A3" w14:textId="77777777" w:rsidR="00B73D6A" w:rsidRDefault="00B73D6A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</w:p>
    <w:p w14:paraId="6711235D" w14:textId="77777777" w:rsidR="00B73D6A" w:rsidRDefault="0006723D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METODE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mallCaps/>
        </w:rPr>
        <w:t>PENELITIAN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178691EF" w14:textId="61CDD5CC" w:rsidR="00B73D6A" w:rsidRDefault="0006723D" w:rsidP="00E63440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 w:rsidR="00E63440">
        <w:rPr>
          <w:rFonts w:ascii="Book Antiqua" w:eastAsia="Book Antiqua" w:hAnsi="Book Antiqua" w:cs="Book Antiqua"/>
        </w:rPr>
        <w:t xml:space="preserve"> </w:t>
      </w:r>
      <w:r w:rsidR="00E63440" w:rsidRPr="00E63440">
        <w:rPr>
          <w:rFonts w:ascii="Book Antiqua" w:eastAsia="Book Antiqua" w:hAnsi="Book Antiqua" w:cs="Book Antiqua"/>
        </w:rPr>
        <w:t>(</w:t>
      </w:r>
      <w:proofErr w:type="spellStart"/>
      <w:r w:rsidR="00E63440" w:rsidRPr="00E63440">
        <w:rPr>
          <w:rFonts w:ascii="Book Antiqua" w:eastAsia="Book Antiqua" w:hAnsi="Book Antiqua" w:cs="Book Antiqua"/>
        </w:rPr>
        <w:t>Smeyers</w:t>
      </w:r>
      <w:proofErr w:type="spellEnd"/>
      <w:r w:rsidR="00E63440" w:rsidRPr="00E63440">
        <w:rPr>
          <w:rFonts w:ascii="Book Antiqua" w:eastAsia="Book Antiqua" w:hAnsi="Book Antiqua" w:cs="Book Antiqua"/>
        </w:rPr>
        <w:t>, 2008)</w:t>
      </w:r>
      <w:r w:rsidR="00E63440"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bersifat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alamiah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latar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 xml:space="preserve"> data</w:t>
      </w:r>
      <w:r w:rsidR="00E63440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sugiono</w:t>
      </w:r>
      <w:proofErr w:type="spellEnd"/>
      <w:r>
        <w:rPr>
          <w:rFonts w:ascii="Book Antiqua" w:eastAsia="Book Antiqua" w:hAnsi="Book Antiqua" w:cs="Book Antiqua"/>
        </w:rPr>
        <w:t xml:space="preserve"> (2016:8)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kondisi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alamiah</w:t>
      </w:r>
      <w:proofErr w:type="spellEnd"/>
      <w:r>
        <w:rPr>
          <w:rFonts w:ascii="Book Antiqua" w:eastAsia="Book Antiqua" w:hAnsi="Book Antiqua" w:cs="Book Antiqua"/>
        </w:rPr>
        <w:t xml:space="preserve"> (natural setting), dan </w:t>
      </w:r>
      <w:proofErr w:type="spellStart"/>
      <w:r>
        <w:rPr>
          <w:rFonts w:ascii="Book Antiqua" w:eastAsia="Book Antiqua" w:hAnsi="Book Antiqua" w:cs="Book Antiqua"/>
        </w:rPr>
        <w:t>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berkenaan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interprestasi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terhadap</w:t>
      </w:r>
      <w:proofErr w:type="spellEnd"/>
      <w:r>
        <w:rPr>
          <w:rFonts w:ascii="Book Antiqua" w:eastAsia="Book Antiqua" w:hAnsi="Book Antiqua" w:cs="Book Antiqua"/>
        </w:rPr>
        <w:t xml:space="preserve"> data yang di </w:t>
      </w:r>
      <w:proofErr w:type="spellStart"/>
      <w:r>
        <w:rPr>
          <w:rFonts w:ascii="Book Antiqua" w:eastAsia="Book Antiqua" w:hAnsi="Book Antiqua" w:cs="Book Antiqua"/>
        </w:rPr>
        <w:t>temukan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lapangan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sangat </w:t>
      </w:r>
      <w:proofErr w:type="spellStart"/>
      <w:r>
        <w:rPr>
          <w:rFonts w:ascii="Book Antiqua" w:eastAsia="Book Antiqua" w:hAnsi="Book Antiqua" w:cs="Book Antiqua"/>
        </w:rPr>
        <w:t>menekan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pemahaman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mengenai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masalah-masalah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 social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kondisi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realitas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penjelasan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metode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historis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sangatlah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dilaksanakan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sasarannya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asal-usul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0994DED" w14:textId="77777777" w:rsidR="00B73D6A" w:rsidRDefault="0006723D">
      <w:pPr>
        <w:keepNext/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historis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 Gilbert J. </w:t>
      </w:r>
      <w:proofErr w:type="spellStart"/>
      <w:r>
        <w:rPr>
          <w:rFonts w:ascii="Book Antiqua" w:eastAsia="Book Antiqua" w:hAnsi="Book Antiqua" w:cs="Book Antiqua"/>
        </w:rPr>
        <w:t>Garraghan</w:t>
      </w:r>
      <w:proofErr w:type="spellEnd"/>
      <w:r>
        <w:rPr>
          <w:rFonts w:ascii="Book Antiqua" w:eastAsia="Book Antiqua" w:hAnsi="Book Antiqua" w:cs="Book Antiqua"/>
        </w:rPr>
        <w:t xml:space="preserve"> S.J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Abdillah (2012:29) </w:t>
      </w:r>
      <w:proofErr w:type="spellStart"/>
      <w:r>
        <w:rPr>
          <w:rFonts w:ascii="Book Antiqua" w:eastAsia="Book Antiqua" w:hAnsi="Book Antiqua" w:cs="Book Antiqua"/>
        </w:rPr>
        <w:t>metode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sekumpulan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prinsip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aturan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sistematis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dimaksudkan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bantuan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usaha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mengumpulkan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menilai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kritis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menyajikan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sistematis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hasil-hasilnya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biasanya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tulisan.</w:t>
      </w:r>
    </w:p>
    <w:p w14:paraId="344F373E" w14:textId="77777777" w:rsidR="00B73D6A" w:rsidRDefault="0006723D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Teknik </w:t>
      </w:r>
      <w:proofErr w:type="spellStart"/>
      <w:r>
        <w:rPr>
          <w:rFonts w:ascii="Book Antiqua" w:eastAsia="Book Antiqua" w:hAnsi="Book Antiqua" w:cs="Book Antiqua"/>
        </w:rPr>
        <w:t>pengumpulan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melalui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observasi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wawancara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(in depth interview). </w:t>
      </w:r>
      <w:r>
        <w:rPr>
          <w:rFonts w:ascii="Book Antiqua" w:eastAsia="Book Antiqua" w:hAnsi="Book Antiqua" w:cs="Book Antiqua"/>
        </w:rPr>
        <w:t xml:space="preserve">Adapun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isi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analisa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sintesis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kritis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E071D90" w14:textId="77777777" w:rsidR="00B73D6A" w:rsidRDefault="00B73D6A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</w:p>
    <w:p w14:paraId="5206078F" w14:textId="77777777" w:rsidR="00B73D6A" w:rsidRDefault="0006723D">
      <w:pPr>
        <w:spacing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mallCaps/>
        </w:rPr>
        <w:t>HASIL PENELITIAN DAN PEMBAHASAN</w:t>
      </w:r>
    </w:p>
    <w:p w14:paraId="4C5CE884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Gampong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33 (</w:t>
      </w:r>
      <w:proofErr w:type="spellStart"/>
      <w:r>
        <w:rPr>
          <w:rFonts w:ascii="Book Antiqua" w:eastAsia="Book Antiqua" w:hAnsi="Book Antiqua" w:cs="Book Antiqua"/>
        </w:rPr>
        <w:t>tiga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puluh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tiga</w:t>
      </w:r>
      <w:proofErr w:type="spellEnd"/>
      <w:r>
        <w:rPr>
          <w:rFonts w:ascii="Book Antiqua" w:eastAsia="Book Antiqua" w:hAnsi="Book Antiqua" w:cs="Book Antiqua"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gampong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Seunuddon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Utara,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gampong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14 (</w:t>
      </w:r>
      <w:proofErr w:type="spellStart"/>
      <w:r>
        <w:rPr>
          <w:rFonts w:ascii="Book Antiqua" w:eastAsia="Book Antiqua" w:hAnsi="Book Antiqua" w:cs="Book Antiqua"/>
        </w:rPr>
        <w:t>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belas</w:t>
      </w:r>
      <w:proofErr w:type="spellEnd"/>
      <w:r>
        <w:rPr>
          <w:rFonts w:ascii="Book Antiqua" w:eastAsia="Book Antiqua" w:hAnsi="Book Antiqua" w:cs="Book Antiqua"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gampong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kemukiman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Seunuddon</w:t>
      </w:r>
      <w:proofErr w:type="spellEnd"/>
      <w:r>
        <w:rPr>
          <w:rFonts w:ascii="Book Antiqua" w:eastAsia="Book Antiqua" w:hAnsi="Book Antiqua" w:cs="Book Antiqua"/>
        </w:rPr>
        <w:t xml:space="preserve">. Gampong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berjarak</w:t>
      </w:r>
      <w:proofErr w:type="spellEnd"/>
      <w:r>
        <w:rPr>
          <w:rFonts w:ascii="Book Antiqua" w:eastAsia="Book Antiqua" w:hAnsi="Book Antiqua" w:cs="Book Antiqua"/>
        </w:rPr>
        <w:t xml:space="preserve"> 1 (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) kilometer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pusat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350FB8D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31E58E1D" wp14:editId="4E89CBAC">
            <wp:extent cx="4429259" cy="2765741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259" cy="2765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CF23C4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Bagan 1 </w:t>
      </w:r>
      <w:proofErr w:type="spellStart"/>
      <w:r>
        <w:rPr>
          <w:rFonts w:ascii="Book Antiqua" w:eastAsia="Book Antiqua" w:hAnsi="Book Antiqua" w:cs="Book Antiqua"/>
        </w:rPr>
        <w:t>menjelaskan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asal-usul</w:t>
      </w:r>
      <w:proofErr w:type="spellEnd"/>
      <w:r>
        <w:rPr>
          <w:rFonts w:ascii="Book Antiqua" w:eastAsia="Book Antiqua" w:hAnsi="Book Antiqua" w:cs="Book Antiqua"/>
        </w:rPr>
        <w:t xml:space="preserve"> kata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ditinjau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etimologi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asal-usul</w:t>
      </w:r>
      <w:proofErr w:type="spellEnd"/>
      <w:r>
        <w:rPr>
          <w:rFonts w:ascii="Book Antiqua" w:eastAsia="Book Antiqua" w:hAnsi="Book Antiqua" w:cs="Book Antiqua"/>
        </w:rPr>
        <w:t xml:space="preserve"> kata), kata-kata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dua kata,  </w:t>
      </w:r>
      <w:r>
        <w:rPr>
          <w:rFonts w:ascii="Book Antiqua" w:eastAsia="Book Antiqua" w:hAnsi="Book Antiqua" w:cs="Book Antiqua"/>
          <w:i/>
        </w:rPr>
        <w:t>Cot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Aceh dan </w:t>
      </w:r>
      <w:proofErr w:type="spellStart"/>
      <w:r>
        <w:rPr>
          <w:rFonts w:ascii="Book Antiqua" w:eastAsia="Book Antiqua" w:hAnsi="Book Antiqua" w:cs="Book Antiqua"/>
          <w:i/>
        </w:rPr>
        <w:t>Kafiraton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kata </w:t>
      </w:r>
      <w:proofErr w:type="spellStart"/>
      <w:r>
        <w:rPr>
          <w:rFonts w:ascii="Book Antiqua" w:eastAsia="Book Antiqua" w:hAnsi="Book Antiqua" w:cs="Book Antiqua"/>
        </w:rPr>
        <w:t>jamak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Arab. </w:t>
      </w:r>
      <w:proofErr w:type="spellStart"/>
      <w:r>
        <w:rPr>
          <w:rFonts w:ascii="Book Antiqua" w:eastAsia="Book Antiqua" w:hAnsi="Book Antiqua" w:cs="Book Antiqua"/>
        </w:rPr>
        <w:t>Secara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morfologi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kata) </w:t>
      </w:r>
      <w:proofErr w:type="spellStart"/>
      <w:r>
        <w:rPr>
          <w:rFonts w:ascii="Book Antiqua" w:eastAsia="Book Antiqua" w:hAnsi="Book Antiqua" w:cs="Book Antiqua"/>
        </w:rPr>
        <w:t>terdiri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dua kata,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kata Cot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Aceh yang </w:t>
      </w:r>
      <w:proofErr w:type="spellStart"/>
      <w:r>
        <w:rPr>
          <w:rFonts w:ascii="Book Antiqua" w:eastAsia="Book Antiqua" w:hAnsi="Book Antiqua" w:cs="Book Antiqua"/>
        </w:rPr>
        <w:t>berarti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tanah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tinggi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 yang </w:t>
      </w:r>
      <w:proofErr w:type="spellStart"/>
      <w:r>
        <w:rPr>
          <w:rFonts w:ascii="Book Antiqua" w:eastAsia="Book Antiqua" w:hAnsi="Book Antiqua" w:cs="Book Antiqua"/>
        </w:rPr>
        <w:t>artinya</w:t>
      </w:r>
      <w:proofErr w:type="spellEnd"/>
      <w:r>
        <w:rPr>
          <w:rFonts w:ascii="Book Antiqua" w:eastAsia="Book Antiqua" w:hAnsi="Book Antiqua" w:cs="Book Antiqua"/>
        </w:rPr>
        <w:t xml:space="preserve"> orang-orang kafir. Lalu </w:t>
      </w:r>
      <w:proofErr w:type="spellStart"/>
      <w:r>
        <w:rPr>
          <w:rFonts w:ascii="Book Antiqua" w:eastAsia="Book Antiqua" w:hAnsi="Book Antiqua" w:cs="Book Antiqua"/>
        </w:rPr>
        <w:t>apa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kaitannya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Aceh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Arab? Ada </w:t>
      </w:r>
      <w:proofErr w:type="spellStart"/>
      <w:r>
        <w:rPr>
          <w:rFonts w:ascii="Book Antiqua" w:eastAsia="Book Antiqua" w:hAnsi="Book Antiqua" w:cs="Book Antiqua"/>
        </w:rPr>
        <w:t>latar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belakang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sejarahnya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499C0459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Pada </w:t>
      </w:r>
      <w:proofErr w:type="spellStart"/>
      <w:r>
        <w:rPr>
          <w:rFonts w:ascii="Book Antiqua" w:eastAsia="Book Antiqua" w:hAnsi="Book Antiqua" w:cs="Book Antiqua"/>
        </w:rPr>
        <w:t>suatu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sekitar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tahun</w:t>
      </w:r>
      <w:proofErr w:type="spellEnd"/>
      <w:r>
        <w:rPr>
          <w:rFonts w:ascii="Book Antiqua" w:eastAsia="Book Antiqua" w:hAnsi="Book Antiqua" w:cs="Book Antiqua"/>
        </w:rPr>
        <w:t xml:space="preserve"> 1563, Sultan Iskandar Muda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di Malaka, </w:t>
      </w:r>
      <w:proofErr w:type="spellStart"/>
      <w:r>
        <w:rPr>
          <w:rFonts w:ascii="Book Antiqua" w:eastAsia="Book Antiqua" w:hAnsi="Book Antiqua" w:cs="Book Antiqua"/>
        </w:rPr>
        <w:t>panglima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kejam</w:t>
      </w:r>
      <w:proofErr w:type="spellEnd"/>
      <w:r>
        <w:rPr>
          <w:rFonts w:ascii="Book Antiqua" w:eastAsia="Book Antiqua" w:hAnsi="Book Antiqua" w:cs="Book Antiqua"/>
        </w:rPr>
        <w:t xml:space="preserve"> yang di </w:t>
      </w:r>
      <w:proofErr w:type="spellStart"/>
      <w:r>
        <w:rPr>
          <w:rFonts w:ascii="Book Antiqua" w:eastAsia="Book Antiqua" w:hAnsi="Book Antiqua" w:cs="Book Antiqua"/>
        </w:rPr>
        <w:t>kenal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ditangkap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panglima</w:t>
      </w:r>
      <w:proofErr w:type="spellEnd"/>
      <w:r>
        <w:rPr>
          <w:rFonts w:ascii="Book Antiqua" w:eastAsia="Book Antiqua" w:hAnsi="Book Antiqua" w:cs="Book Antiqua"/>
        </w:rPr>
        <w:t xml:space="preserve"> Sultan Iskandar Muda yang </w:t>
      </w:r>
      <w:proofErr w:type="spellStart"/>
      <w:r>
        <w:rPr>
          <w:rFonts w:ascii="Book Antiqua" w:eastAsia="Book Antiqua" w:hAnsi="Book Antiqua" w:cs="Book Antiqua"/>
        </w:rPr>
        <w:t>bernama</w:t>
      </w:r>
      <w:proofErr w:type="spellEnd"/>
      <w:r>
        <w:rPr>
          <w:rFonts w:ascii="Book Antiqua" w:eastAsia="Book Antiqua" w:hAnsi="Book Antiqua" w:cs="Book Antiqua"/>
        </w:rPr>
        <w:t xml:space="preserve"> Samsul Bahri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dikenal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algojo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terkejam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kerajaan</w:t>
      </w:r>
      <w:proofErr w:type="spellEnd"/>
      <w:r>
        <w:rPr>
          <w:rFonts w:ascii="Book Antiqua" w:eastAsia="Book Antiqua" w:hAnsi="Book Antiqua" w:cs="Book Antiqua"/>
        </w:rPr>
        <w:t xml:space="preserve"> Aceh Darussalam.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ditangkap</w:t>
      </w:r>
      <w:proofErr w:type="spellEnd"/>
      <w:r>
        <w:rPr>
          <w:rFonts w:ascii="Book Antiqua" w:eastAsia="Book Antiqua" w:hAnsi="Book Antiqua" w:cs="Book Antiqua"/>
        </w:rPr>
        <w:t xml:space="preserve">, Sultan Iskandar Muda </w:t>
      </w:r>
      <w:proofErr w:type="spellStart"/>
      <w:r>
        <w:rPr>
          <w:rFonts w:ascii="Book Antiqua" w:eastAsia="Book Antiqua" w:hAnsi="Book Antiqua" w:cs="Book Antiqua"/>
        </w:rPr>
        <w:t>Beserta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membawa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Sewujud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Aceh. </w:t>
      </w:r>
      <w:proofErr w:type="spellStart"/>
      <w:r>
        <w:rPr>
          <w:rFonts w:ascii="Book Antiqua" w:eastAsia="Book Antiqua" w:hAnsi="Book Antiqua" w:cs="Book Antiqua"/>
        </w:rPr>
        <w:t>Sesampainya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mereka</w:t>
      </w:r>
      <w:proofErr w:type="spellEnd"/>
      <w:r>
        <w:rPr>
          <w:rFonts w:ascii="Book Antiqua" w:eastAsia="Book Antiqua" w:hAnsi="Book Antiqua" w:cs="Book Antiqua"/>
        </w:rPr>
        <w:t xml:space="preserve"> di Aceh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Ule Cot (Cot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) dan di </w:t>
      </w:r>
      <w:proofErr w:type="spellStart"/>
      <w:r>
        <w:rPr>
          <w:rFonts w:ascii="Book Antiqua" w:eastAsia="Book Antiqua" w:hAnsi="Book Antiqua" w:cs="Book Antiqua"/>
        </w:rPr>
        <w:t>eksekusi</w:t>
      </w:r>
      <w:proofErr w:type="spellEnd"/>
      <w:r>
        <w:rPr>
          <w:rFonts w:ascii="Book Antiqua" w:eastAsia="Book Antiqua" w:hAnsi="Book Antiqua" w:cs="Book Antiqua"/>
        </w:rPr>
        <w:t xml:space="preserve"> di sana.</w:t>
      </w:r>
    </w:p>
    <w:p w14:paraId="015FA4C6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Sebelum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di Malaka, Sultan Iskandar Muda </w:t>
      </w:r>
      <w:proofErr w:type="spellStart"/>
      <w:r>
        <w:rPr>
          <w:rFonts w:ascii="Book Antiqua" w:eastAsia="Book Antiqua" w:hAnsi="Book Antiqua" w:cs="Book Antiqua"/>
        </w:rPr>
        <w:t>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di Gampong </w:t>
      </w:r>
      <w:proofErr w:type="spellStart"/>
      <w:r>
        <w:rPr>
          <w:rFonts w:ascii="Book Antiqua" w:eastAsia="Book Antiqua" w:hAnsi="Book Antiqua" w:cs="Book Antiqua"/>
        </w:rPr>
        <w:t>Bakoi</w:t>
      </w:r>
      <w:proofErr w:type="spellEnd"/>
      <w:r>
        <w:rPr>
          <w:rFonts w:ascii="Book Antiqua" w:eastAsia="Book Antiqua" w:hAnsi="Book Antiqua" w:cs="Book Antiqua"/>
        </w:rPr>
        <w:t xml:space="preserve"> Banda Aceh, </w:t>
      </w:r>
      <w:proofErr w:type="spellStart"/>
      <w:r>
        <w:rPr>
          <w:rFonts w:ascii="Book Antiqua" w:eastAsia="Book Antiqua" w:hAnsi="Book Antiqua" w:cs="Book Antiqua"/>
        </w:rPr>
        <w:t>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mereka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wilayah Reube Sigli. </w:t>
      </w:r>
      <w:proofErr w:type="spellStart"/>
      <w:r>
        <w:rPr>
          <w:rFonts w:ascii="Book Antiqua" w:eastAsia="Book Antiqua" w:hAnsi="Book Antiqua" w:cs="Book Antiqua"/>
        </w:rPr>
        <w:t>Setahun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kemudian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kekuatan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perang</w:t>
      </w:r>
      <w:proofErr w:type="spellEnd"/>
      <w:r>
        <w:rPr>
          <w:rFonts w:ascii="Book Antiqua" w:eastAsia="Book Antiqua" w:hAnsi="Book Antiqua" w:cs="Book Antiqua"/>
        </w:rPr>
        <w:t xml:space="preserve"> oleh Sultan Iskandar Muda, </w:t>
      </w:r>
      <w:proofErr w:type="spellStart"/>
      <w:r>
        <w:rPr>
          <w:rFonts w:ascii="Book Antiqua" w:eastAsia="Book Antiqua" w:hAnsi="Book Antiqua" w:cs="Book Antiqua"/>
        </w:rPr>
        <w:t>mereka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di wilayah Reube Sigli, </w:t>
      </w:r>
      <w:proofErr w:type="spellStart"/>
      <w:r>
        <w:rPr>
          <w:rFonts w:ascii="Book Antiqua" w:eastAsia="Book Antiqua" w:hAnsi="Book Antiqua" w:cs="Book Antiqua"/>
        </w:rPr>
        <w:t>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mereka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Wilayah </w:t>
      </w:r>
      <w:proofErr w:type="spellStart"/>
      <w:r>
        <w:rPr>
          <w:rFonts w:ascii="Book Antiqua" w:eastAsia="Book Antiqua" w:hAnsi="Book Antiqua" w:cs="Book Antiqua"/>
        </w:rPr>
        <w:t>Peurlak</w:t>
      </w:r>
      <w:proofErr w:type="spellEnd"/>
      <w:r>
        <w:rPr>
          <w:rFonts w:ascii="Book Antiqua" w:eastAsia="Book Antiqua" w:hAnsi="Book Antiqua" w:cs="Book Antiqua"/>
        </w:rPr>
        <w:t xml:space="preserve">. Tak lama di wilayah </w:t>
      </w:r>
      <w:proofErr w:type="spellStart"/>
      <w:r>
        <w:rPr>
          <w:rFonts w:ascii="Book Antiqua" w:eastAsia="Book Antiqua" w:hAnsi="Book Antiqua" w:cs="Book Antiqua"/>
        </w:rPr>
        <w:t>Peurlak</w:t>
      </w:r>
      <w:proofErr w:type="spellEnd"/>
      <w:r>
        <w:rPr>
          <w:rFonts w:ascii="Book Antiqua" w:eastAsia="Book Antiqua" w:hAnsi="Book Antiqua" w:cs="Book Antiqua"/>
        </w:rPr>
        <w:t xml:space="preserve">, Sultan Iskandar Muda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mereka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Malaka dan </w:t>
      </w:r>
      <w:proofErr w:type="spellStart"/>
      <w:r>
        <w:rPr>
          <w:rFonts w:ascii="Book Antiqua" w:eastAsia="Book Antiqua" w:hAnsi="Book Antiqua" w:cs="Book Antiqua"/>
        </w:rPr>
        <w:t>menjajah</w:t>
      </w:r>
      <w:proofErr w:type="spellEnd"/>
      <w:r>
        <w:rPr>
          <w:rFonts w:ascii="Book Antiqua" w:eastAsia="Book Antiqua" w:hAnsi="Book Antiqua" w:cs="Book Antiqua"/>
        </w:rPr>
        <w:t xml:space="preserve"> Malaka.</w:t>
      </w:r>
    </w:p>
    <w:p w14:paraId="4D40FC9F" w14:textId="77777777" w:rsidR="00B73D6A" w:rsidRDefault="0006723D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Penjajahan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oleh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sangatlah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kejam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terlebih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lagi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senjata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dibakar</w:t>
      </w:r>
      <w:proofErr w:type="spellEnd"/>
      <w:r>
        <w:rPr>
          <w:rFonts w:ascii="Book Antiqua" w:eastAsia="Book Antiqua" w:hAnsi="Book Antiqua" w:cs="Book Antiqua"/>
        </w:rPr>
        <w:t xml:space="preserve"> pun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mati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menyiksa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menjajah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Malaka, </w:t>
      </w:r>
      <w:proofErr w:type="spellStart"/>
      <w:r>
        <w:rPr>
          <w:rFonts w:ascii="Book Antiqua" w:eastAsia="Book Antiqua" w:hAnsi="Book Antiqua" w:cs="Book Antiqua"/>
        </w:rPr>
        <w:t>bahkan</w:t>
      </w:r>
      <w:proofErr w:type="spellEnd"/>
      <w:r>
        <w:rPr>
          <w:rFonts w:ascii="Book Antiqua" w:eastAsia="Book Antiqua" w:hAnsi="Book Antiqua" w:cs="Book Antiqua"/>
        </w:rPr>
        <w:t xml:space="preserve"> Sultan Malik (raja Malaka) sangat </w:t>
      </w:r>
      <w:proofErr w:type="spellStart"/>
      <w:r>
        <w:rPr>
          <w:rFonts w:ascii="Book Antiqua" w:eastAsia="Book Antiqua" w:hAnsi="Book Antiqua" w:cs="Book Antiqua"/>
        </w:rPr>
        <w:t>kewalahan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menghadapi</w:t>
      </w:r>
      <w:proofErr w:type="spellEnd"/>
      <w:r>
        <w:rPr>
          <w:rFonts w:ascii="Book Antiqua" w:eastAsia="Book Antiqua" w:hAnsi="Book Antiqua" w:cs="Book Antiqua"/>
        </w:rPr>
        <w:t xml:space="preserve">   Raja </w:t>
      </w:r>
      <w:proofErr w:type="spellStart"/>
      <w:r>
        <w:rPr>
          <w:rFonts w:ascii="Book Antiqua" w:eastAsia="Book Antiqua" w:hAnsi="Book Antiqua" w:cs="Book Antiqua"/>
        </w:rPr>
        <w:t>Sewujud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proofErr w:type="spellEnd"/>
      <w:r>
        <w:rPr>
          <w:rFonts w:ascii="Book Antiqua" w:eastAsia="Book Antiqua" w:hAnsi="Book Antiqua" w:cs="Book Antiqua"/>
        </w:rPr>
        <w:t xml:space="preserve"> Sultan Ibrahim (raja Malaka) </w:t>
      </w:r>
      <w:proofErr w:type="spellStart"/>
      <w:r>
        <w:rPr>
          <w:rFonts w:ascii="Book Antiqua" w:eastAsia="Book Antiqua" w:hAnsi="Book Antiqua" w:cs="Book Antiqua"/>
        </w:rPr>
        <w:t>akhirnya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bantuan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kepada</w:t>
      </w:r>
      <w:proofErr w:type="spellEnd"/>
      <w:r>
        <w:rPr>
          <w:rFonts w:ascii="Book Antiqua" w:eastAsia="Book Antiqua" w:hAnsi="Book Antiqua" w:cs="Book Antiqua"/>
        </w:rPr>
        <w:t xml:space="preserve"> Sultan Aceh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Sultan Iskandar Muda </w:t>
      </w:r>
      <w:proofErr w:type="spellStart"/>
      <w:r>
        <w:rPr>
          <w:rFonts w:ascii="Book Antiqua" w:eastAsia="Book Antiqua" w:hAnsi="Book Antiqua" w:cs="Book Antiqua"/>
        </w:rPr>
        <w:t>melalui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utusannya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1283E8C" w14:textId="77777777" w:rsidR="00B73D6A" w:rsidRDefault="0006723D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 xml:space="preserve">Tak lama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menerima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permintaan</w:t>
      </w:r>
      <w:proofErr w:type="spellEnd"/>
      <w:r>
        <w:rPr>
          <w:rFonts w:ascii="Book Antiqua" w:eastAsia="Book Antiqua" w:hAnsi="Book Antiqua" w:cs="Book Antiqua"/>
        </w:rPr>
        <w:t xml:space="preserve"> Sultan Ibrahim </w:t>
      </w:r>
      <w:proofErr w:type="spellStart"/>
      <w:r>
        <w:rPr>
          <w:rFonts w:ascii="Book Antiqua" w:eastAsia="Book Antiqua" w:hAnsi="Book Antiqua" w:cs="Book Antiqua"/>
        </w:rPr>
        <w:t>melalui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utusannya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berangkatlah</w:t>
      </w:r>
      <w:proofErr w:type="spellEnd"/>
      <w:r>
        <w:rPr>
          <w:rFonts w:ascii="Book Antiqua" w:eastAsia="Book Antiqua" w:hAnsi="Book Antiqua" w:cs="Book Antiqua"/>
        </w:rPr>
        <w:t xml:space="preserve"> Sultan Iskandar Muda dan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Jenderal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algojo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terkejam</w:t>
      </w:r>
      <w:proofErr w:type="spellEnd"/>
      <w:r>
        <w:rPr>
          <w:rFonts w:ascii="Book Antiqua" w:eastAsia="Book Antiqua" w:hAnsi="Book Antiqua" w:cs="Book Antiqua"/>
        </w:rPr>
        <w:t xml:space="preserve"> dan sangat </w:t>
      </w:r>
      <w:proofErr w:type="spellStart"/>
      <w:r>
        <w:rPr>
          <w:rFonts w:ascii="Book Antiqua" w:eastAsia="Book Antiqua" w:hAnsi="Book Antiqua" w:cs="Book Antiqua"/>
        </w:rPr>
        <w:t>ditakuti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Aceh </w:t>
      </w:r>
      <w:proofErr w:type="spellStart"/>
      <w:r>
        <w:rPr>
          <w:rFonts w:ascii="Book Antiqua" w:eastAsia="Book Antiqua" w:hAnsi="Book Antiqua" w:cs="Book Antiqua"/>
        </w:rPr>
        <w:t>ataupun</w:t>
      </w:r>
      <w:proofErr w:type="spellEnd"/>
      <w:r>
        <w:rPr>
          <w:rFonts w:ascii="Book Antiqua" w:eastAsia="Book Antiqua" w:hAnsi="Book Antiqua" w:cs="Book Antiqua"/>
        </w:rPr>
        <w:t xml:space="preserve"> para </w:t>
      </w:r>
      <w:proofErr w:type="spellStart"/>
      <w:r>
        <w:rPr>
          <w:rFonts w:ascii="Book Antiqua" w:eastAsia="Book Antiqua" w:hAnsi="Book Antiqua" w:cs="Book Antiqua"/>
        </w:rPr>
        <w:t>penjajan</w:t>
      </w:r>
      <w:proofErr w:type="spellEnd"/>
      <w:r>
        <w:rPr>
          <w:rFonts w:ascii="Book Antiqua" w:eastAsia="Book Antiqua" w:hAnsi="Book Antiqua" w:cs="Book Antiqua"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membantu</w:t>
      </w:r>
      <w:proofErr w:type="spellEnd"/>
      <w:r>
        <w:rPr>
          <w:rFonts w:ascii="Book Antiqua" w:eastAsia="Book Antiqua" w:hAnsi="Book Antiqua" w:cs="Book Antiqua"/>
        </w:rPr>
        <w:t xml:space="preserve"> Sultan Malik </w:t>
      </w:r>
      <w:proofErr w:type="spellStart"/>
      <w:r>
        <w:rPr>
          <w:rFonts w:ascii="Book Antiqua" w:eastAsia="Book Antiqua" w:hAnsi="Book Antiqua" w:cs="Book Antiqua"/>
        </w:rPr>
        <w:t>mengusir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 di Malaka. </w:t>
      </w:r>
    </w:p>
    <w:p w14:paraId="0FF45D8D" w14:textId="77777777" w:rsidR="00B73D6A" w:rsidRDefault="0006723D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 xml:space="preserve">Dalam </w:t>
      </w:r>
      <w:proofErr w:type="spellStart"/>
      <w:r>
        <w:rPr>
          <w:rFonts w:ascii="Book Antiqua" w:eastAsia="Book Antiqua" w:hAnsi="Book Antiqua" w:cs="Book Antiqua"/>
        </w:rPr>
        <w:t>perlawanan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Pasukan</w:t>
      </w:r>
      <w:proofErr w:type="spellEnd"/>
      <w:r>
        <w:rPr>
          <w:rFonts w:ascii="Book Antiqua" w:eastAsia="Book Antiqua" w:hAnsi="Book Antiqua" w:cs="Book Antiqua"/>
        </w:rPr>
        <w:t xml:space="preserve"> Sultan Iskandar Muda </w:t>
      </w:r>
      <w:proofErr w:type="spellStart"/>
      <w:r>
        <w:rPr>
          <w:rFonts w:ascii="Book Antiqua" w:eastAsia="Book Antiqua" w:hAnsi="Book Antiqua" w:cs="Book Antiqua"/>
        </w:rPr>
        <w:t>berhasil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mengalahkan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Portugis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Jendral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menangkap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beberapa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tangkap</w:t>
      </w:r>
      <w:proofErr w:type="spellEnd"/>
      <w:r>
        <w:rPr>
          <w:rFonts w:ascii="Book Antiqua" w:eastAsia="Book Antiqua" w:hAnsi="Book Antiqua" w:cs="Book Antiqua"/>
        </w:rPr>
        <w:t xml:space="preserve">, raja </w:t>
      </w:r>
      <w:proofErr w:type="spellStart"/>
      <w:r>
        <w:rPr>
          <w:rFonts w:ascii="Book Antiqua" w:eastAsia="Book Antiqua" w:hAnsi="Book Antiqua" w:cs="Book Antiqua"/>
        </w:rPr>
        <w:t>Seuwujud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Aceh oleh Sultan Iskandar Muda dan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. Raja </w:t>
      </w:r>
      <w:proofErr w:type="spellStart"/>
      <w:r>
        <w:rPr>
          <w:rFonts w:ascii="Book Antiqua" w:eastAsia="Book Antiqua" w:hAnsi="Book Antiqua" w:cs="Book Antiqua"/>
        </w:rPr>
        <w:t>sewujud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lastRenderedPageBreak/>
        <w:t xml:space="preserve">dan </w:t>
      </w:r>
      <w:proofErr w:type="spellStart"/>
      <w:r>
        <w:rPr>
          <w:rFonts w:ascii="Book Antiqua" w:eastAsia="Book Antiqua" w:hAnsi="Book Antiqua" w:cs="Book Antiqua"/>
        </w:rPr>
        <w:t>pengikutnya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Eksekusi</w:t>
      </w:r>
      <w:proofErr w:type="spellEnd"/>
      <w:r>
        <w:rPr>
          <w:rFonts w:ascii="Book Antiqua" w:eastAsia="Book Antiqua" w:hAnsi="Book Antiqua" w:cs="Book Antiqua"/>
        </w:rPr>
        <w:t xml:space="preserve">. Karena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senjata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tak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hangus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kobaran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api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Jendral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akhirnya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mengeksekusi</w:t>
      </w:r>
      <w:proofErr w:type="spellEnd"/>
      <w:r>
        <w:rPr>
          <w:rFonts w:ascii="Book Antiqua" w:eastAsia="Book Antiqua" w:hAnsi="Book Antiqua" w:cs="Book Antiqua"/>
        </w:rPr>
        <w:t xml:space="preserve"> 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memasukkan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timah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panas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mendidih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mulutnya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tewas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kejadian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eksekusi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membuktikan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Jendral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cocok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digelar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algojo</w:t>
      </w:r>
      <w:proofErr w:type="spellEnd"/>
      <w:r>
        <w:rPr>
          <w:rFonts w:ascii="Book Antiqua" w:eastAsia="Book Antiqua" w:hAnsi="Book Antiqua" w:cs="Book Antiqua"/>
        </w:rPr>
        <w:t xml:space="preserve"> paling </w:t>
      </w:r>
      <w:proofErr w:type="spellStart"/>
      <w:r>
        <w:rPr>
          <w:rFonts w:ascii="Book Antiqua" w:eastAsia="Book Antiqua" w:hAnsi="Book Antiqua" w:cs="Book Antiqua"/>
        </w:rPr>
        <w:t>kejam</w:t>
      </w:r>
      <w:proofErr w:type="spellEnd"/>
      <w:r>
        <w:rPr>
          <w:rFonts w:ascii="Book Antiqua" w:eastAsia="Book Antiqua" w:hAnsi="Book Antiqua" w:cs="Book Antiqua"/>
        </w:rPr>
        <w:t xml:space="preserve">. Dari </w:t>
      </w:r>
      <w:proofErr w:type="spellStart"/>
      <w:r>
        <w:rPr>
          <w:rFonts w:ascii="Book Antiqua" w:eastAsia="Book Antiqua" w:hAnsi="Book Antiqua" w:cs="Book Antiqua"/>
        </w:rPr>
        <w:t>kejadian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mengganti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gampong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Ule Cot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CB591C9" w14:textId="77777777" w:rsidR="00B73D6A" w:rsidRDefault="0006723D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proofErr w:type="spellStart"/>
      <w:r>
        <w:rPr>
          <w:rFonts w:ascii="Book Antiqua" w:eastAsia="Book Antiqua" w:hAnsi="Book Antiqua" w:cs="Book Antiqua"/>
        </w:rPr>
        <w:t>Kaitan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Aceh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pertanda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budaya</w:t>
      </w:r>
      <w:proofErr w:type="spellEnd"/>
      <w:r>
        <w:rPr>
          <w:rFonts w:ascii="Book Antiqua" w:eastAsia="Book Antiqua" w:hAnsi="Book Antiqua" w:cs="Book Antiqua"/>
        </w:rPr>
        <w:t xml:space="preserve"> Arab sangat </w:t>
      </w:r>
      <w:proofErr w:type="spellStart"/>
      <w:r>
        <w:rPr>
          <w:rFonts w:ascii="Book Antiqua" w:eastAsia="Book Antiqua" w:hAnsi="Book Antiqua" w:cs="Book Antiqua"/>
        </w:rPr>
        <w:t>berpengaruh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Aceh. Ini </w:t>
      </w:r>
      <w:proofErr w:type="spellStart"/>
      <w:r>
        <w:rPr>
          <w:rFonts w:ascii="Book Antiqua" w:eastAsia="Book Antiqua" w:hAnsi="Book Antiqua" w:cs="Book Antiqua"/>
        </w:rPr>
        <w:t>terbukti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nama-nama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disematkan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Arab, </w:t>
      </w:r>
      <w:proofErr w:type="spellStart"/>
      <w:r>
        <w:rPr>
          <w:rFonts w:ascii="Book Antiqua" w:eastAsia="Book Antiqua" w:hAnsi="Book Antiqua" w:cs="Book Antiqua"/>
        </w:rPr>
        <w:t>bukan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namun</w:t>
      </w:r>
      <w:proofErr w:type="spellEnd"/>
      <w:r>
        <w:rPr>
          <w:rFonts w:ascii="Book Antiqua" w:eastAsia="Book Antiqua" w:hAnsi="Book Antiqua" w:cs="Book Antiqua"/>
        </w:rPr>
        <w:t xml:space="preserve"> juga </w:t>
      </w:r>
      <w:proofErr w:type="spellStart"/>
      <w:r>
        <w:rPr>
          <w:rFonts w:ascii="Book Antiqua" w:eastAsia="Book Antiqua" w:hAnsi="Book Antiqua" w:cs="Book Antiqua"/>
        </w:rPr>
        <w:t>adat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istiadat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berbudayakan</w:t>
      </w:r>
      <w:proofErr w:type="spellEnd"/>
      <w:r>
        <w:rPr>
          <w:rFonts w:ascii="Book Antiqua" w:eastAsia="Book Antiqua" w:hAnsi="Book Antiqua" w:cs="Book Antiqua"/>
        </w:rPr>
        <w:t xml:space="preserve"> Arab.</w:t>
      </w:r>
    </w:p>
    <w:p w14:paraId="4CA6A243" w14:textId="77777777" w:rsidR="00B73D6A" w:rsidRDefault="0006723D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 xml:space="preserve">Sejarah di </w:t>
      </w:r>
      <w:proofErr w:type="spellStart"/>
      <w:r>
        <w:rPr>
          <w:rFonts w:ascii="Book Antiqua" w:eastAsia="Book Antiqua" w:hAnsi="Book Antiqua" w:cs="Book Antiqua"/>
        </w:rPr>
        <w:t>balik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Desa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pengeksekusian</w:t>
      </w:r>
      <w:proofErr w:type="spellEnd"/>
      <w:r>
        <w:rPr>
          <w:rFonts w:ascii="Book Antiqua" w:eastAsia="Book Antiqua" w:hAnsi="Book Antiqua" w:cs="Book Antiqua"/>
        </w:rPr>
        <w:t xml:space="preserve"> orang-orang kafir (Raja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) oleh Sultan Iskandar Muda Dan </w:t>
      </w:r>
      <w:proofErr w:type="spellStart"/>
      <w:r>
        <w:rPr>
          <w:rFonts w:ascii="Book Antiqua" w:eastAsia="Book Antiqua" w:hAnsi="Book Antiqua" w:cs="Book Antiqua"/>
        </w:rPr>
        <w:t>jendralnya</w:t>
      </w:r>
      <w:proofErr w:type="spellEnd"/>
      <w:r>
        <w:rPr>
          <w:rFonts w:ascii="Book Antiqua" w:eastAsia="Book Antiqua" w:hAnsi="Book Antiqua" w:cs="Book Antiqua"/>
        </w:rPr>
        <w:t xml:space="preserve"> Samsul Bahri (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2FABC0CD" w14:textId="77777777" w:rsidR="00B73D6A" w:rsidRDefault="00B73D6A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6B1057DB" w14:textId="77777777" w:rsidR="00B73D6A" w:rsidRDefault="0006723D">
      <w:pPr>
        <w:spacing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mallCaps/>
        </w:rPr>
        <w:t>SIMPULAN</w:t>
      </w:r>
      <w:r>
        <w:rPr>
          <w:rFonts w:ascii="Book Antiqua" w:eastAsia="Book Antiqua" w:hAnsi="Book Antiqua" w:cs="Book Antiqua"/>
        </w:rPr>
        <w:t xml:space="preserve"> </w:t>
      </w:r>
    </w:p>
    <w:p w14:paraId="6D074F29" w14:textId="77777777" w:rsidR="00B73D6A" w:rsidRDefault="0006723D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Kehidupan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manusia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luput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sesuatu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pasti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belakang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halnya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Desa,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sesuatu</w:t>
      </w:r>
      <w:proofErr w:type="spellEnd"/>
      <w:r>
        <w:rPr>
          <w:rFonts w:ascii="Book Antiqua" w:eastAsia="Book Antiqua" w:hAnsi="Book Antiqua" w:cs="Book Antiqua"/>
        </w:rPr>
        <w:t xml:space="preserve"> yang paling </w:t>
      </w:r>
      <w:proofErr w:type="spellStart"/>
      <w:r>
        <w:rPr>
          <w:rFonts w:ascii="Book Antiqua" w:eastAsia="Book Antiqua" w:hAnsi="Book Antiqua" w:cs="Book Antiqua"/>
        </w:rPr>
        <w:t>berkesan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semata-mata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suka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tertarik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C74D998" w14:textId="77777777" w:rsidR="00B73D6A" w:rsidRDefault="0006723D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Nama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desematkan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asal-asalan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namun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disematkan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terjadi</w:t>
      </w:r>
      <w:proofErr w:type="spellEnd"/>
      <w:r>
        <w:rPr>
          <w:rFonts w:ascii="Book Antiqua" w:eastAsia="Book Antiqua" w:hAnsi="Book Antiqua" w:cs="Book Antiqua"/>
        </w:rPr>
        <w:t xml:space="preserve">. Sejarah di </w:t>
      </w:r>
      <w:proofErr w:type="spellStart"/>
      <w:r>
        <w:rPr>
          <w:rFonts w:ascii="Book Antiqua" w:eastAsia="Book Antiqua" w:hAnsi="Book Antiqua" w:cs="Book Antiqua"/>
        </w:rPr>
        <w:t>balik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Desa cot </w:t>
      </w:r>
      <w:proofErr w:type="spellStart"/>
      <w:r>
        <w:rPr>
          <w:rFonts w:ascii="Book Antiqua" w:eastAsia="Book Antiqua" w:hAnsi="Book Antiqua" w:cs="Book Antiqua"/>
        </w:rPr>
        <w:t>Kafiraton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pengeksekusian</w:t>
      </w:r>
      <w:proofErr w:type="spellEnd"/>
      <w:r>
        <w:rPr>
          <w:rFonts w:ascii="Book Antiqua" w:eastAsia="Book Antiqua" w:hAnsi="Book Antiqua" w:cs="Book Antiqua"/>
        </w:rPr>
        <w:t xml:space="preserve"> orang-orang kafir (Raja </w:t>
      </w:r>
      <w:proofErr w:type="spellStart"/>
      <w:r>
        <w:rPr>
          <w:rFonts w:ascii="Book Antiqua" w:eastAsia="Book Antiqua" w:hAnsi="Book Antiqua" w:cs="Book Antiqua"/>
        </w:rPr>
        <w:t>siwujud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pasukannya</w:t>
      </w:r>
      <w:proofErr w:type="spellEnd"/>
      <w:r>
        <w:rPr>
          <w:rFonts w:ascii="Book Antiqua" w:eastAsia="Book Antiqua" w:hAnsi="Book Antiqua" w:cs="Book Antiqua"/>
        </w:rPr>
        <w:t xml:space="preserve">) oleh Sultan Iskandar Muda Dan </w:t>
      </w:r>
      <w:proofErr w:type="spellStart"/>
      <w:r>
        <w:rPr>
          <w:rFonts w:ascii="Book Antiqua" w:eastAsia="Book Antiqua" w:hAnsi="Book Antiqua" w:cs="Book Antiqua"/>
        </w:rPr>
        <w:t>jendralnya</w:t>
      </w:r>
      <w:proofErr w:type="spellEnd"/>
      <w:r>
        <w:rPr>
          <w:rFonts w:ascii="Book Antiqua" w:eastAsia="Book Antiqua" w:hAnsi="Book Antiqua" w:cs="Book Antiqua"/>
        </w:rPr>
        <w:t xml:space="preserve"> Samsul Bahri (</w:t>
      </w:r>
      <w:proofErr w:type="spellStart"/>
      <w:r>
        <w:rPr>
          <w:rFonts w:ascii="Book Antiqua" w:eastAsia="Book Antiqua" w:hAnsi="Book Antiqua" w:cs="Book Antiqua"/>
        </w:rPr>
        <w:t>Eumping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Beuso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39CC863E" w14:textId="77777777" w:rsidR="00B73D6A" w:rsidRDefault="00B73D6A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</w:p>
    <w:p w14:paraId="7646D32F" w14:textId="77777777" w:rsidR="00B73D6A" w:rsidRDefault="0006723D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mallCaps/>
        </w:rPr>
        <w:t>REFERENSI</w:t>
      </w:r>
    </w:p>
    <w:p w14:paraId="1620AA0A" w14:textId="77777777" w:rsidR="00B73D6A" w:rsidRDefault="0006723D">
      <w:pPr>
        <w:spacing w:line="480" w:lineRule="auto"/>
        <w:ind w:left="284" w:hanging="2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Abdillah, Aam. (2012). </w:t>
      </w:r>
      <w:proofErr w:type="spellStart"/>
      <w:r>
        <w:rPr>
          <w:rFonts w:ascii="Book Antiqua" w:eastAsia="Book Antiqua" w:hAnsi="Book Antiqua" w:cs="Book Antiqua"/>
          <w:i/>
        </w:rPr>
        <w:t>Pengantar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Ilmu</w:t>
      </w:r>
      <w:proofErr w:type="spellEnd"/>
      <w:r>
        <w:rPr>
          <w:rFonts w:ascii="Book Antiqua" w:eastAsia="Book Antiqua" w:hAnsi="Book Antiqua" w:cs="Book Antiqua"/>
          <w:i/>
        </w:rPr>
        <w:t xml:space="preserve"> Sejarah. </w:t>
      </w:r>
      <w:proofErr w:type="spellStart"/>
      <w:r>
        <w:rPr>
          <w:rFonts w:ascii="Book Antiqua" w:eastAsia="Book Antiqua" w:hAnsi="Book Antiqua" w:cs="Book Antiqua"/>
        </w:rPr>
        <w:t>Bandung:Pustaka</w:t>
      </w:r>
      <w:proofErr w:type="spellEnd"/>
      <w:r>
        <w:rPr>
          <w:rFonts w:ascii="Book Antiqua" w:eastAsia="Book Antiqua" w:hAnsi="Book Antiqua" w:cs="Book Antiqua"/>
        </w:rPr>
        <w:t xml:space="preserve"> Setia.</w:t>
      </w:r>
    </w:p>
    <w:p w14:paraId="7E27EDC3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Badudu,J.S</w:t>
      </w:r>
      <w:proofErr w:type="spellEnd"/>
      <w:r>
        <w:rPr>
          <w:rFonts w:ascii="Book Antiqua" w:eastAsia="Book Antiqua" w:hAnsi="Book Antiqua" w:cs="Book Antiqua"/>
        </w:rPr>
        <w:t xml:space="preserve"> dan Sultan Muhammad Zein. 2001. </w:t>
      </w:r>
      <w:r>
        <w:rPr>
          <w:rFonts w:ascii="Book Antiqua" w:eastAsia="Book Antiqua" w:hAnsi="Book Antiqua" w:cs="Book Antiqua"/>
          <w:i/>
        </w:rPr>
        <w:t xml:space="preserve">Kamus Umum Bahasa Indonesia. </w:t>
      </w:r>
      <w:r>
        <w:rPr>
          <w:rFonts w:ascii="Book Antiqua" w:eastAsia="Book Antiqua" w:hAnsi="Book Antiqua" w:cs="Book Antiqua"/>
        </w:rPr>
        <w:t xml:space="preserve">Jakarta: Pustaka </w:t>
      </w:r>
      <w:proofErr w:type="spellStart"/>
      <w:r>
        <w:rPr>
          <w:rFonts w:ascii="Book Antiqua" w:eastAsia="Book Antiqua" w:hAnsi="Book Antiqua" w:cs="Book Antiqua"/>
        </w:rPr>
        <w:t>Sinar</w:t>
      </w:r>
      <w:proofErr w:type="spellEnd"/>
      <w:r>
        <w:rPr>
          <w:rFonts w:ascii="Book Antiqua" w:eastAsia="Book Antiqua" w:hAnsi="Book Antiqua" w:cs="Book Antiqua"/>
        </w:rPr>
        <w:t xml:space="preserve"> Harapan.</w:t>
      </w:r>
    </w:p>
    <w:p w14:paraId="5CD95184" w14:textId="77777777" w:rsidR="00B73D6A" w:rsidRDefault="0006723D">
      <w:pPr>
        <w:spacing w:line="480" w:lineRule="auto"/>
        <w:ind w:left="709" w:hanging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Garraham</w:t>
      </w:r>
      <w:proofErr w:type="spellEnd"/>
      <w:r>
        <w:rPr>
          <w:rFonts w:ascii="Book Antiqua" w:eastAsia="Book Antiqua" w:hAnsi="Book Antiqua" w:cs="Book Antiqua"/>
        </w:rPr>
        <w:t xml:space="preserve">, Gilbert J. </w:t>
      </w:r>
      <w:proofErr w:type="spellStart"/>
      <w:r>
        <w:rPr>
          <w:rFonts w:ascii="Book Antiqua" w:eastAsia="Book Antiqua" w:hAnsi="Book Antiqua" w:cs="Book Antiqua"/>
          <w:i/>
        </w:rPr>
        <w:t>pendekatan</w:t>
      </w:r>
      <w:proofErr w:type="spellEnd"/>
      <w:r>
        <w:rPr>
          <w:rFonts w:ascii="Book Antiqua" w:eastAsia="Book Antiqua" w:hAnsi="Book Antiqua" w:cs="Book Antiqua"/>
          <w:i/>
        </w:rPr>
        <w:t xml:space="preserve"> A Guide to Historical Method East Fordham Road, </w:t>
      </w:r>
      <w:r>
        <w:rPr>
          <w:rFonts w:ascii="Book Antiqua" w:eastAsia="Book Antiqua" w:hAnsi="Book Antiqua" w:cs="Book Antiqua"/>
        </w:rPr>
        <w:t>(New York: Fordham University Press: 1996. Hal 6.</w:t>
      </w:r>
    </w:p>
    <w:p w14:paraId="18192293" w14:textId="77777777" w:rsidR="00B73D6A" w:rsidRDefault="0006723D">
      <w:pPr>
        <w:spacing w:line="480" w:lineRule="auto"/>
        <w:ind w:left="709" w:hanging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Iskandar, Tengku. </w:t>
      </w:r>
      <w:r>
        <w:rPr>
          <w:rFonts w:ascii="Book Antiqua" w:eastAsia="Book Antiqua" w:hAnsi="Book Antiqua" w:cs="Book Antiqua"/>
          <w:i/>
        </w:rPr>
        <w:t xml:space="preserve">Kamus Dewan Bahasa dan Pustaka. </w:t>
      </w:r>
      <w:r>
        <w:rPr>
          <w:rFonts w:ascii="Book Antiqua" w:eastAsia="Book Antiqua" w:hAnsi="Book Antiqua" w:cs="Book Antiqua"/>
        </w:rPr>
        <w:t xml:space="preserve">Kuala Lumpur, 1996. </w:t>
      </w:r>
      <w:proofErr w:type="spellStart"/>
      <w:r>
        <w:rPr>
          <w:rFonts w:ascii="Book Antiqua" w:eastAsia="Book Antiqua" w:hAnsi="Book Antiqua" w:cs="Book Antiqua"/>
        </w:rPr>
        <w:t>Hlm</w:t>
      </w:r>
      <w:proofErr w:type="spellEnd"/>
      <w:r>
        <w:rPr>
          <w:rFonts w:ascii="Book Antiqua" w:eastAsia="Book Antiqua" w:hAnsi="Book Antiqua" w:cs="Book Antiqua"/>
        </w:rPr>
        <w:t xml:space="preserve"> 1040.</w:t>
      </w:r>
    </w:p>
    <w:p w14:paraId="7E3CD318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Junaidi, Teuku. </w:t>
      </w:r>
      <w:proofErr w:type="spellStart"/>
      <w:r>
        <w:rPr>
          <w:rFonts w:ascii="Book Antiqua" w:eastAsia="Book Antiqua" w:hAnsi="Book Antiqua" w:cs="Book Antiqua"/>
        </w:rPr>
        <w:t>Dkk</w:t>
      </w:r>
      <w:proofErr w:type="spellEnd"/>
      <w:r>
        <w:rPr>
          <w:rFonts w:ascii="Book Antiqua" w:eastAsia="Book Antiqua" w:hAnsi="Book Antiqua" w:cs="Book Antiqua"/>
        </w:rPr>
        <w:t xml:space="preserve">. (2020). </w:t>
      </w:r>
      <w:proofErr w:type="spellStart"/>
      <w:r>
        <w:rPr>
          <w:rFonts w:ascii="Book Antiqua" w:eastAsia="Book Antiqua" w:hAnsi="Book Antiqua" w:cs="Book Antiqua"/>
        </w:rPr>
        <w:t>Seunubok</w:t>
      </w:r>
      <w:proofErr w:type="spellEnd"/>
      <w:r>
        <w:rPr>
          <w:rFonts w:ascii="Book Antiqua" w:eastAsia="Book Antiqua" w:hAnsi="Book Antiqua" w:cs="Book Antiqua"/>
        </w:rPr>
        <w:t xml:space="preserve"> Lada. </w:t>
      </w:r>
      <w:proofErr w:type="spellStart"/>
      <w:r>
        <w:rPr>
          <w:rFonts w:ascii="Book Antiqua" w:eastAsia="Book Antiqua" w:hAnsi="Book Antiqua" w:cs="Book Antiqua"/>
          <w:i/>
        </w:rPr>
        <w:t>Jurnal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ilmu-ilmu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Sejarah, </w:t>
      </w:r>
      <w:proofErr w:type="spellStart"/>
      <w:r>
        <w:rPr>
          <w:rFonts w:ascii="Book Antiqua" w:eastAsia="Book Antiqua" w:hAnsi="Book Antiqua" w:cs="Book Antiqua"/>
          <w:i/>
        </w:rPr>
        <w:t>Sosial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Budaya</w:t>
      </w:r>
      <w:proofErr w:type="spellEnd"/>
      <w:r>
        <w:rPr>
          <w:rFonts w:ascii="Book Antiqua" w:eastAsia="Book Antiqua" w:hAnsi="Book Antiqua" w:cs="Book Antiqua"/>
          <w:i/>
        </w:rPr>
        <w:t xml:space="preserve"> dan </w:t>
      </w:r>
      <w:proofErr w:type="spellStart"/>
      <w:r>
        <w:rPr>
          <w:rFonts w:ascii="Book Antiqua" w:eastAsia="Book Antiqua" w:hAnsi="Book Antiqua" w:cs="Book Antiqua"/>
          <w:i/>
        </w:rPr>
        <w:t>Kependidikan</w:t>
      </w:r>
      <w:proofErr w:type="spellEnd"/>
      <w:r>
        <w:rPr>
          <w:rFonts w:ascii="Book Antiqua" w:eastAsia="Book Antiqua" w:hAnsi="Book Antiqua" w:cs="Book Antiqua"/>
          <w:i/>
        </w:rPr>
        <w:t>.</w:t>
      </w:r>
      <w:r>
        <w:rPr>
          <w:rFonts w:ascii="Book Antiqua" w:eastAsia="Book Antiqua" w:hAnsi="Book Antiqua" w:cs="Book Antiqua"/>
        </w:rPr>
        <w:t xml:space="preserve"> Vol.2. No.7. hal.179-196.</w:t>
      </w:r>
    </w:p>
    <w:p w14:paraId="7E7B28D7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Kuntowijo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  <w:i/>
        </w:rPr>
        <w:t>Budaya</w:t>
      </w:r>
      <w:proofErr w:type="spellEnd"/>
      <w:r>
        <w:rPr>
          <w:rFonts w:ascii="Book Antiqua" w:eastAsia="Book Antiqua" w:hAnsi="Book Antiqua" w:cs="Book Antiqua"/>
          <w:i/>
        </w:rPr>
        <w:t xml:space="preserve"> dan Masyarakat. </w:t>
      </w:r>
      <w:r>
        <w:rPr>
          <w:rFonts w:ascii="Book Antiqua" w:eastAsia="Book Antiqua" w:hAnsi="Book Antiqua" w:cs="Book Antiqua"/>
        </w:rPr>
        <w:t xml:space="preserve">Yogyakarta: Tiar </w:t>
      </w:r>
      <w:proofErr w:type="spellStart"/>
      <w:r>
        <w:rPr>
          <w:rFonts w:ascii="Book Antiqua" w:eastAsia="Book Antiqua" w:hAnsi="Book Antiqua" w:cs="Book Antiqua"/>
        </w:rPr>
        <w:t>Wacana</w:t>
      </w:r>
      <w:proofErr w:type="spellEnd"/>
      <w:r>
        <w:rPr>
          <w:rFonts w:ascii="Book Antiqua" w:eastAsia="Book Antiqua" w:hAnsi="Book Antiqua" w:cs="Book Antiqua"/>
        </w:rPr>
        <w:t>, 1987.</w:t>
      </w:r>
    </w:p>
    <w:p w14:paraId="55DABA50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Mundarjidjito</w:t>
      </w:r>
      <w:proofErr w:type="spellEnd"/>
      <w:r>
        <w:rPr>
          <w:rFonts w:ascii="Book Antiqua" w:eastAsia="Book Antiqua" w:hAnsi="Book Antiqua" w:cs="Book Antiqua"/>
        </w:rPr>
        <w:t xml:space="preserve">. 2007. Paradigm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arkeologi</w:t>
      </w:r>
      <w:proofErr w:type="spellEnd"/>
      <w:r>
        <w:rPr>
          <w:rFonts w:ascii="Book Antiqua" w:eastAsia="Book Antiqua" w:hAnsi="Book Antiqua" w:cs="Book Antiqua"/>
        </w:rPr>
        <w:t xml:space="preserve"> Maritim. Yayasan </w:t>
      </w:r>
      <w:proofErr w:type="spellStart"/>
      <w:r>
        <w:rPr>
          <w:rFonts w:ascii="Book Antiqua" w:eastAsia="Book Antiqua" w:hAnsi="Book Antiqua" w:cs="Book Antiqua"/>
        </w:rPr>
        <w:t>Obor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Inonesia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Wacana</w:t>
      </w:r>
      <w:proofErr w:type="spellEnd"/>
      <w:r>
        <w:rPr>
          <w:rFonts w:ascii="Book Antiqua" w:eastAsia="Book Antiqua" w:hAnsi="Book Antiqua" w:cs="Book Antiqua"/>
          <w:i/>
        </w:rPr>
        <w:t xml:space="preserve">: </w:t>
      </w:r>
      <w:proofErr w:type="spellStart"/>
      <w:r>
        <w:rPr>
          <w:rFonts w:ascii="Book Antiqua" w:eastAsia="Book Antiqua" w:hAnsi="Book Antiqua" w:cs="Book Antiqua"/>
          <w:i/>
        </w:rPr>
        <w:t>jurnal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ilmu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pengetahuan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budaya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teori</w:t>
      </w:r>
      <w:proofErr w:type="spellEnd"/>
      <w:r>
        <w:rPr>
          <w:rFonts w:ascii="Book Antiqua" w:eastAsia="Book Antiqua" w:hAnsi="Book Antiqua" w:cs="Book Antiqua"/>
          <w:i/>
        </w:rPr>
        <w:t xml:space="preserve"> dan </w:t>
      </w:r>
      <w:proofErr w:type="spellStart"/>
      <w:r>
        <w:rPr>
          <w:rFonts w:ascii="Book Antiqua" w:eastAsia="Book Antiqua" w:hAnsi="Book Antiqua" w:cs="Book Antiqua"/>
          <w:i/>
        </w:rPr>
        <w:t>metodelogi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ilmu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budaya</w:t>
      </w:r>
      <w:proofErr w:type="spellEnd"/>
      <w:r>
        <w:rPr>
          <w:rFonts w:ascii="Book Antiqua" w:eastAsia="Book Antiqua" w:hAnsi="Book Antiqua" w:cs="Book Antiqua"/>
          <w:i/>
        </w:rPr>
        <w:t xml:space="preserve">. </w:t>
      </w:r>
      <w:r>
        <w:rPr>
          <w:rFonts w:ascii="Book Antiqua" w:eastAsia="Book Antiqua" w:hAnsi="Book Antiqua" w:cs="Book Antiqua"/>
        </w:rPr>
        <w:t>Vol. 9. No. 1.</w:t>
      </w:r>
    </w:p>
    <w:p w14:paraId="432A72CB" w14:textId="77777777" w:rsidR="00B73D6A" w:rsidRDefault="0006723D">
      <w:pPr>
        <w:spacing w:line="480" w:lineRule="auto"/>
        <w:ind w:left="70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  <w:i/>
        </w:rPr>
        <w:t>Pengantar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ilmu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sejarah</w:t>
      </w:r>
      <w:proofErr w:type="spellEnd"/>
      <w:r>
        <w:rPr>
          <w:rFonts w:ascii="Book Antiqua" w:eastAsia="Book Antiqua" w:hAnsi="Book Antiqua" w:cs="Book Antiqua"/>
          <w:i/>
        </w:rPr>
        <w:t xml:space="preserve">. </w:t>
      </w:r>
      <w:r>
        <w:rPr>
          <w:rFonts w:ascii="Book Antiqua" w:eastAsia="Book Antiqua" w:hAnsi="Book Antiqua" w:cs="Book Antiqua"/>
        </w:rPr>
        <w:t xml:space="preserve">Yogyakarta: Yayasan Bentang </w:t>
      </w:r>
      <w:proofErr w:type="spellStart"/>
      <w:r>
        <w:rPr>
          <w:rFonts w:ascii="Book Antiqua" w:eastAsia="Book Antiqua" w:hAnsi="Book Antiqua" w:cs="Book Antiqua"/>
        </w:rPr>
        <w:t>Budaya</w:t>
      </w:r>
      <w:proofErr w:type="spellEnd"/>
      <w:r>
        <w:rPr>
          <w:rFonts w:ascii="Book Antiqua" w:eastAsia="Book Antiqua" w:hAnsi="Book Antiqua" w:cs="Book Antiqua"/>
        </w:rPr>
        <w:t>, 2005.</w:t>
      </w:r>
    </w:p>
    <w:p w14:paraId="4E82A685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Rahman, </w:t>
      </w:r>
      <w:proofErr w:type="spellStart"/>
      <w:r>
        <w:rPr>
          <w:rFonts w:ascii="Book Antiqua" w:eastAsia="Book Antiqua" w:hAnsi="Book Antiqua" w:cs="Book Antiqua"/>
        </w:rPr>
        <w:t>Fatchor</w:t>
      </w:r>
      <w:proofErr w:type="spellEnd"/>
      <w:r>
        <w:rPr>
          <w:rFonts w:ascii="Book Antiqua" w:eastAsia="Book Antiqua" w:hAnsi="Book Antiqua" w:cs="Book Antiqua"/>
        </w:rPr>
        <w:t xml:space="preserve">. 2017. </w:t>
      </w:r>
      <w:proofErr w:type="spellStart"/>
      <w:r>
        <w:rPr>
          <w:rFonts w:ascii="Book Antiqua" w:eastAsia="Book Antiqua" w:hAnsi="Book Antiqua" w:cs="Book Antiqua"/>
        </w:rPr>
        <w:t>Menimbang</w:t>
      </w:r>
      <w:proofErr w:type="spellEnd"/>
      <w:r>
        <w:rPr>
          <w:rFonts w:ascii="Book Antiqua" w:eastAsia="Book Antiqua" w:hAnsi="Book Antiqua" w:cs="Book Antiqua"/>
        </w:rPr>
        <w:t xml:space="preserve"> Sejarah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Landasan</w:t>
      </w:r>
      <w:proofErr w:type="spellEnd"/>
      <w:r>
        <w:rPr>
          <w:rFonts w:ascii="Book Antiqua" w:eastAsia="Book Antiqua" w:hAnsi="Book Antiqua" w:cs="Book Antiqua"/>
        </w:rPr>
        <w:t xml:space="preserve"> Kajian </w:t>
      </w:r>
      <w:proofErr w:type="spellStart"/>
      <w:r>
        <w:rPr>
          <w:rFonts w:ascii="Book Antiqua" w:eastAsia="Book Antiqua" w:hAnsi="Book Antiqua" w:cs="Book Antiqua"/>
        </w:rPr>
        <w:t>Ilmiah</w:t>
      </w:r>
      <w:proofErr w:type="spellEnd"/>
      <w:r>
        <w:rPr>
          <w:rFonts w:ascii="Book Antiqua" w:eastAsia="Book Antiqua" w:hAnsi="Book Antiqua" w:cs="Book Antiqua"/>
        </w:rPr>
        <w:t xml:space="preserve">;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Wacana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Pemikiran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Metode </w:t>
      </w:r>
      <w:proofErr w:type="spellStart"/>
      <w:r>
        <w:rPr>
          <w:rFonts w:ascii="Book Antiqua" w:eastAsia="Book Antiqua" w:hAnsi="Book Antiqua" w:cs="Book Antiqua"/>
        </w:rPr>
        <w:t>Ilmiah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Penerbit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r>
        <w:rPr>
          <w:rFonts w:ascii="Book Antiqua" w:eastAsia="Book Antiqua" w:hAnsi="Book Antiqua" w:cs="Book Antiqua"/>
          <w:i/>
        </w:rPr>
        <w:t xml:space="preserve">EL-BANAT: </w:t>
      </w:r>
      <w:proofErr w:type="spellStart"/>
      <w:r>
        <w:rPr>
          <w:rFonts w:ascii="Book Antiqua" w:eastAsia="Book Antiqua" w:hAnsi="Book Antiqua" w:cs="Book Antiqua"/>
          <w:i/>
        </w:rPr>
        <w:t>Jurnal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Pemikiran</w:t>
      </w:r>
      <w:proofErr w:type="spellEnd"/>
      <w:r>
        <w:rPr>
          <w:rFonts w:ascii="Book Antiqua" w:eastAsia="Book Antiqua" w:hAnsi="Book Antiqua" w:cs="Book Antiqua"/>
          <w:i/>
        </w:rPr>
        <w:t xml:space="preserve"> dan Pendidikan Islam. </w:t>
      </w:r>
      <w:r>
        <w:rPr>
          <w:rFonts w:ascii="Book Antiqua" w:eastAsia="Book Antiqua" w:hAnsi="Book Antiqua" w:cs="Book Antiqua"/>
        </w:rPr>
        <w:t>Vol.7.No.1.</w:t>
      </w:r>
    </w:p>
    <w:p w14:paraId="053B0ED1" w14:textId="77777777" w:rsidR="00B73D6A" w:rsidRDefault="0006723D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Sugiono. (2016). </w:t>
      </w:r>
      <w:r>
        <w:rPr>
          <w:rFonts w:ascii="Book Antiqua" w:eastAsia="Book Antiqua" w:hAnsi="Book Antiqua" w:cs="Book Antiqua"/>
          <w:i/>
        </w:rPr>
        <w:t xml:space="preserve">Metode </w:t>
      </w:r>
      <w:proofErr w:type="spellStart"/>
      <w:r>
        <w:rPr>
          <w:rFonts w:ascii="Book Antiqua" w:eastAsia="Book Antiqua" w:hAnsi="Book Antiqua" w:cs="Book Antiqua"/>
          <w:i/>
        </w:rPr>
        <w:t>Penelitian</w:t>
      </w:r>
      <w:proofErr w:type="spellEnd"/>
      <w:r>
        <w:rPr>
          <w:rFonts w:ascii="Book Antiqua" w:eastAsia="Book Antiqua" w:hAnsi="Book Antiqua" w:cs="Book Antiqua"/>
          <w:i/>
        </w:rPr>
        <w:t xml:space="preserve">: </w:t>
      </w:r>
      <w:proofErr w:type="spellStart"/>
      <w:r>
        <w:rPr>
          <w:rFonts w:ascii="Book Antiqua" w:eastAsia="Book Antiqua" w:hAnsi="Book Antiqua" w:cs="Book Antiqua"/>
          <w:i/>
        </w:rPr>
        <w:t>Kualitatif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Kualitatif</w:t>
      </w:r>
      <w:proofErr w:type="spellEnd"/>
      <w:r>
        <w:rPr>
          <w:rFonts w:ascii="Book Antiqua" w:eastAsia="Book Antiqua" w:hAnsi="Book Antiqua" w:cs="Book Antiqua"/>
          <w:i/>
        </w:rPr>
        <w:t xml:space="preserve"> dan R&amp;D.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Bandung:ALFABETA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29A040D" w14:textId="5B5AB410" w:rsidR="00E63440" w:rsidRDefault="00E63440">
      <w:pPr>
        <w:spacing w:line="480" w:lineRule="auto"/>
        <w:ind w:left="709" w:hanging="665"/>
        <w:jc w:val="both"/>
        <w:rPr>
          <w:rFonts w:ascii="Book Antiqua" w:eastAsia="Book Antiqua" w:hAnsi="Book Antiqua" w:cs="Book Antiqua"/>
        </w:rPr>
      </w:pPr>
      <w:proofErr w:type="spellStart"/>
      <w:r w:rsidRPr="00E63440">
        <w:rPr>
          <w:rFonts w:ascii="Book Antiqua" w:eastAsia="Book Antiqua" w:hAnsi="Book Antiqua" w:cs="Book Antiqua"/>
        </w:rPr>
        <w:t>Smeyers</w:t>
      </w:r>
      <w:proofErr w:type="spellEnd"/>
      <w:r w:rsidRPr="00E63440">
        <w:rPr>
          <w:rFonts w:ascii="Book Antiqua" w:eastAsia="Book Antiqua" w:hAnsi="Book Antiqua" w:cs="Book Antiqua"/>
        </w:rPr>
        <w:t xml:space="preserve">, P. (2008). Qualitative and quantitative research methods: old wine in new bottles? On understanding and interpreting educational phenomena. </w:t>
      </w:r>
      <w:proofErr w:type="spellStart"/>
      <w:r w:rsidRPr="00E63440">
        <w:rPr>
          <w:rFonts w:ascii="Book Antiqua" w:eastAsia="Book Antiqua" w:hAnsi="Book Antiqua" w:cs="Book Antiqua"/>
        </w:rPr>
        <w:t>Paedagogica</w:t>
      </w:r>
      <w:proofErr w:type="spellEnd"/>
      <w:r w:rsidRPr="00E63440">
        <w:rPr>
          <w:rFonts w:ascii="Book Antiqua" w:eastAsia="Book Antiqua" w:hAnsi="Book Antiqua" w:cs="Book Antiqua"/>
        </w:rPr>
        <w:t xml:space="preserve"> </w:t>
      </w:r>
      <w:proofErr w:type="spellStart"/>
      <w:r w:rsidRPr="00E63440">
        <w:rPr>
          <w:rFonts w:ascii="Book Antiqua" w:eastAsia="Book Antiqua" w:hAnsi="Book Antiqua" w:cs="Book Antiqua"/>
        </w:rPr>
        <w:t>Historica</w:t>
      </w:r>
      <w:proofErr w:type="spellEnd"/>
      <w:r w:rsidRPr="00E63440">
        <w:rPr>
          <w:rFonts w:ascii="Book Antiqua" w:eastAsia="Book Antiqua" w:hAnsi="Book Antiqua" w:cs="Book Antiqua"/>
        </w:rPr>
        <w:t xml:space="preserve">, 44(6), 691–705. </w:t>
      </w:r>
      <w:hyperlink r:id="rId14" w:history="1">
        <w:r w:rsidRPr="00D87373">
          <w:rPr>
            <w:rStyle w:val="Hyperlink"/>
            <w:rFonts w:ascii="Book Antiqua" w:eastAsia="Book Antiqua" w:hAnsi="Book Antiqua" w:cs="Book Antiqua"/>
          </w:rPr>
          <w:t>https://doi.org/10.1080/00309230802486168</w:t>
        </w:r>
      </w:hyperlink>
    </w:p>
    <w:p w14:paraId="45B41AE1" w14:textId="77777777" w:rsidR="00B73D6A" w:rsidRDefault="0006723D">
      <w:pPr>
        <w:spacing w:line="480" w:lineRule="auto"/>
        <w:ind w:left="709" w:hanging="709"/>
        <w:jc w:val="both"/>
        <w:rPr>
          <w:rFonts w:ascii="Times New Roman" w:eastAsia="Times New Roman" w:hAnsi="Times New Roman" w:cs="Times New Roman"/>
        </w:rPr>
        <w:sectPr w:rsidR="00B73D6A">
          <w:type w:val="continuous"/>
          <w:pgSz w:w="11900" w:h="16840"/>
          <w:pgMar w:top="1440" w:right="1800" w:bottom="1440" w:left="1800" w:header="708" w:footer="708" w:gutter="0"/>
          <w:cols w:space="720"/>
        </w:sectPr>
      </w:pPr>
      <w:proofErr w:type="spellStart"/>
      <w:r>
        <w:rPr>
          <w:rFonts w:ascii="Book Antiqua" w:eastAsia="Book Antiqua" w:hAnsi="Book Antiqua" w:cs="Book Antiqua"/>
        </w:rPr>
        <w:t>Sulistisyo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Alfian</w:t>
      </w:r>
      <w:proofErr w:type="spellEnd"/>
      <w:r>
        <w:rPr>
          <w:rFonts w:ascii="Book Antiqua" w:eastAsia="Book Antiqua" w:hAnsi="Book Antiqua" w:cs="Book Antiqua"/>
        </w:rPr>
        <w:t xml:space="preserve">. 2016. Indonesian Journal of History Education. </w:t>
      </w:r>
      <w:proofErr w:type="spellStart"/>
      <w:r>
        <w:rPr>
          <w:rFonts w:ascii="Book Antiqua" w:eastAsia="Book Antiqua" w:hAnsi="Book Antiqua" w:cs="Book Antiqua"/>
          <w:i/>
        </w:rPr>
        <w:t>Jurnal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Unnes</w:t>
      </w:r>
      <w:proofErr w:type="spellEnd"/>
      <w:r>
        <w:rPr>
          <w:rFonts w:ascii="Book Antiqua" w:eastAsia="Book Antiqua" w:hAnsi="Book Antiqua" w:cs="Book Antiqua"/>
          <w:i/>
        </w:rPr>
        <w:t xml:space="preserve">. </w:t>
      </w:r>
      <w:r>
        <w:rPr>
          <w:rFonts w:ascii="Book Antiqua" w:eastAsia="Book Antiqua" w:hAnsi="Book Antiqua" w:cs="Book Antiqua"/>
        </w:rPr>
        <w:t>Vol. 1.  No. 4.</w:t>
      </w:r>
    </w:p>
    <w:p w14:paraId="2977F0FF" w14:textId="77777777" w:rsidR="00B73D6A" w:rsidRDefault="0006723D">
      <w:pPr>
        <w:spacing w:line="480" w:lineRule="auto"/>
        <w:ind w:left="284" w:hanging="284"/>
        <w:jc w:val="both"/>
        <w:rPr>
          <w:rFonts w:ascii="Book Antiqua" w:eastAsia="Book Antiqua" w:hAnsi="Book Antiqua" w:cs="Book Antiqua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</w:rPr>
        <w:t> </w:t>
      </w:r>
    </w:p>
    <w:sectPr w:rsidR="00B73D6A">
      <w:type w:val="continuous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9D99" w14:textId="77777777" w:rsidR="00FF1003" w:rsidRDefault="00FF1003">
      <w:r>
        <w:separator/>
      </w:r>
    </w:p>
  </w:endnote>
  <w:endnote w:type="continuationSeparator" w:id="0">
    <w:p w14:paraId="3075A6A2" w14:textId="77777777" w:rsidR="00FF1003" w:rsidRDefault="00FF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EE5B" w14:textId="77777777" w:rsidR="00B73D6A" w:rsidRDefault="000672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6AE5">
      <w:rPr>
        <w:noProof/>
        <w:color w:val="000000"/>
      </w:rPr>
      <w:t>44</w:t>
    </w:r>
    <w:r>
      <w:rPr>
        <w:color w:val="000000"/>
      </w:rPr>
      <w:fldChar w:fldCharType="end"/>
    </w:r>
  </w:p>
  <w:p w14:paraId="4DB9F359" w14:textId="77777777" w:rsidR="00B73D6A" w:rsidRDefault="00B73D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09A0" w14:textId="77777777" w:rsidR="00FF1003" w:rsidRDefault="00FF1003">
      <w:r>
        <w:separator/>
      </w:r>
    </w:p>
  </w:footnote>
  <w:footnote w:type="continuationSeparator" w:id="0">
    <w:p w14:paraId="0B84B6FA" w14:textId="77777777" w:rsidR="00FF1003" w:rsidRDefault="00FF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E67C" w14:textId="390F2C26" w:rsidR="00B73D6A" w:rsidRDefault="00E63440" w:rsidP="002E6A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20"/>
        <w:szCs w:val="2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2FEE8B63" wp14:editId="4B837B07">
          <wp:simplePos x="0" y="0"/>
          <wp:positionH relativeFrom="column">
            <wp:posOffset>-619125</wp:posOffset>
          </wp:positionH>
          <wp:positionV relativeFrom="paragraph">
            <wp:posOffset>-373380</wp:posOffset>
          </wp:positionV>
          <wp:extent cx="2733675" cy="82867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4942"/>
                  <a:stretch>
                    <a:fillRect/>
                  </a:stretch>
                </pic:blipFill>
                <pic:spPr>
                  <a:xfrm>
                    <a:off x="0" y="0"/>
                    <a:ext cx="2733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i/>
        <w:color w:val="000000"/>
      </w:rPr>
      <w:t>L</w:t>
    </w:r>
    <w:r>
      <w:rPr>
        <w:i/>
        <w:color w:val="000000"/>
        <w:sz w:val="20"/>
        <w:szCs w:val="20"/>
      </w:rPr>
      <w:t>ITERATUR (</w:t>
    </w:r>
    <w:proofErr w:type="spellStart"/>
    <w:r>
      <w:rPr>
        <w:i/>
        <w:color w:val="000000"/>
        <w:sz w:val="20"/>
        <w:szCs w:val="20"/>
      </w:rPr>
      <w:t>Jurnal</w:t>
    </w:r>
    <w:proofErr w:type="spellEnd"/>
    <w:r>
      <w:rPr>
        <w:i/>
        <w:color w:val="000000"/>
        <w:sz w:val="20"/>
        <w:szCs w:val="20"/>
      </w:rPr>
      <w:t xml:space="preserve">  Bahasa dan Sastra)</w:t>
    </w:r>
  </w:p>
  <w:p w14:paraId="7F92E32F" w14:textId="300D1BB8" w:rsidR="00B73D6A" w:rsidRDefault="002E6AE5" w:rsidP="002E6A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Vol.4 No.1 (2022) Page 4</w:t>
    </w:r>
    <w:r>
      <w:rPr>
        <w:color w:val="000000"/>
        <w:sz w:val="20"/>
        <w:szCs w:val="20"/>
        <w:lang w:val="id-ID"/>
      </w:rPr>
      <w:t>4</w:t>
    </w:r>
    <w:r>
      <w:rPr>
        <w:color w:val="000000"/>
        <w:sz w:val="20"/>
        <w:szCs w:val="20"/>
      </w:rPr>
      <w:t>—</w:t>
    </w:r>
    <w:r>
      <w:rPr>
        <w:color w:val="000000"/>
        <w:sz w:val="20"/>
        <w:szCs w:val="20"/>
        <w:lang w:val="id-ID"/>
      </w:rPr>
      <w:t>53</w:t>
    </w:r>
    <w:r w:rsidR="0006723D">
      <w:rPr>
        <w:color w:val="000000"/>
        <w:sz w:val="20"/>
        <w:szCs w:val="20"/>
      </w:rPr>
      <w:t xml:space="preserve"> </w:t>
    </w:r>
  </w:p>
  <w:p w14:paraId="41226E7F" w14:textId="77777777" w:rsidR="00B73D6A" w:rsidRDefault="0006723D" w:rsidP="002E6A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e-ISSN: </w:t>
    </w:r>
    <w:hyperlink r:id="rId2">
      <w:r>
        <w:rPr>
          <w:color w:val="0000FF"/>
          <w:sz w:val="20"/>
          <w:szCs w:val="20"/>
        </w:rPr>
        <w:t>1599445885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D6A"/>
    <w:rsid w:val="0006723D"/>
    <w:rsid w:val="000E07F5"/>
    <w:rsid w:val="001A5DB9"/>
    <w:rsid w:val="002E6AE5"/>
    <w:rsid w:val="002F7F90"/>
    <w:rsid w:val="004F1319"/>
    <w:rsid w:val="00B73D6A"/>
    <w:rsid w:val="00BC51AF"/>
    <w:rsid w:val="00C82F47"/>
    <w:rsid w:val="00E63440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DBE1"/>
  <w15:docId w15:val="{701E607C-335E-48C6-8A3F-3D877C5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3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503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503B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503B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  <w:rsid w:val="003503B3"/>
  </w:style>
  <w:style w:type="paragraph" w:styleId="ListParagraph">
    <w:name w:val="List Paragraph"/>
    <w:basedOn w:val="Normal"/>
    <w:uiPriority w:val="34"/>
    <w:qFormat/>
    <w:rsid w:val="0004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1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1A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D3"/>
  </w:style>
  <w:style w:type="paragraph" w:styleId="Footer">
    <w:name w:val="footer"/>
    <w:basedOn w:val="Normal"/>
    <w:link w:val="Foot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0D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1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8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afdhaliatunnisa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ahmatunnisa1705@gmail.com" TargetMode="External"/><Relationship Id="rId14" Type="http://schemas.openxmlformats.org/officeDocument/2006/relationships/hyperlink" Target="https://doi.org/10.1080/0030923080248616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HyXPXuq/ADhL1seloIkxkG20A==">CgMxLjAyCWguMzBqMHpsbDIIaC5namRneHM4AHIhMXY5cmdwQ0ZjWGsxb2xvLU1CTkUtUWM1Y0RqaFJVUWNB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ZULFADHLI</dc:creator>
  <cp:lastModifiedBy>Lina Sundana</cp:lastModifiedBy>
  <cp:revision>8</cp:revision>
  <dcterms:created xsi:type="dcterms:W3CDTF">2023-02-08T13:04:00Z</dcterms:created>
  <dcterms:modified xsi:type="dcterms:W3CDTF">2023-12-17T02:51:00Z</dcterms:modified>
</cp:coreProperties>
</file>